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C90" w:rsidRPr="002929E3" w:rsidRDefault="005E303B" w:rsidP="00C93298">
      <w:pPr>
        <w:jc w:val="center"/>
        <w:rPr>
          <w:sz w:val="24"/>
          <w:szCs w:val="24"/>
        </w:rPr>
      </w:pPr>
      <w:r w:rsidRPr="002929E3">
        <w:rPr>
          <w:noProof/>
          <w:sz w:val="24"/>
          <w:szCs w:val="24"/>
          <w:lang w:eastAsia="en-GB"/>
        </w:rPr>
        <w:drawing>
          <wp:inline distT="0" distB="0" distL="0" distR="0">
            <wp:extent cx="590550"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rnardPC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0826" cy="864003"/>
                    </a:xfrm>
                    <a:prstGeom prst="rect">
                      <a:avLst/>
                    </a:prstGeom>
                  </pic:spPr>
                </pic:pic>
              </a:graphicData>
            </a:graphic>
          </wp:inline>
        </w:drawing>
      </w:r>
    </w:p>
    <w:p w:rsidR="004E6A75" w:rsidRDefault="00E73890" w:rsidP="000F44E7">
      <w:pPr>
        <w:spacing w:after="0"/>
        <w:contextualSpacing/>
      </w:pPr>
      <w:r w:rsidRPr="00FD3186">
        <w:t xml:space="preserve">The minutes of the </w:t>
      </w:r>
      <w:r w:rsidR="00154306">
        <w:t>Finance</w:t>
      </w:r>
      <w:r w:rsidRPr="00FD3186">
        <w:t xml:space="preserve"> Committee Meeting </w:t>
      </w:r>
      <w:r w:rsidR="00154306">
        <w:t xml:space="preserve">which </w:t>
      </w:r>
      <w:r w:rsidR="00154306">
        <w:rPr>
          <w:rFonts w:cstheme="minorHAnsi"/>
        </w:rPr>
        <w:t>followed the Planning Committee meeting</w:t>
      </w:r>
      <w:r w:rsidR="00154306" w:rsidRPr="00FD3186">
        <w:t xml:space="preserve"> </w:t>
      </w:r>
      <w:r w:rsidR="00615191" w:rsidRPr="00FD3186">
        <w:t xml:space="preserve">on </w:t>
      </w:r>
      <w:r w:rsidR="000178CF" w:rsidRPr="00FD3186">
        <w:t>Wednesday</w:t>
      </w:r>
      <w:r w:rsidR="00615191" w:rsidRPr="00FD3186">
        <w:t xml:space="preserve"> </w:t>
      </w:r>
      <w:r w:rsidR="000143C8">
        <w:t>24 November</w:t>
      </w:r>
      <w:r w:rsidR="000F44E7" w:rsidRPr="00FD3186">
        <w:t xml:space="preserve"> 2021</w:t>
      </w:r>
      <w:r w:rsidR="0048187E" w:rsidRPr="00FD3186">
        <w:t xml:space="preserve"> </w:t>
      </w:r>
      <w:r w:rsidR="00F05DAE" w:rsidRPr="00FD3186">
        <w:t xml:space="preserve">at </w:t>
      </w:r>
      <w:r w:rsidR="004B6742" w:rsidRPr="00FD3186">
        <w:t>Gurnard Village Hall</w:t>
      </w:r>
      <w:r w:rsidR="009A4C90" w:rsidRPr="00FD3186">
        <w:t>.</w:t>
      </w:r>
    </w:p>
    <w:p w:rsidR="00773C94" w:rsidRPr="00FD3186" w:rsidRDefault="00773C94" w:rsidP="000F44E7">
      <w:pPr>
        <w:spacing w:after="0"/>
        <w:contextualSpacing/>
      </w:pPr>
    </w:p>
    <w:p w:rsidR="00067621" w:rsidRDefault="007E24EF" w:rsidP="00154306">
      <w:pPr>
        <w:spacing w:after="0"/>
        <w:contextualSpacing/>
        <w:rPr>
          <w:rFonts w:cstheme="minorHAnsi"/>
        </w:rPr>
      </w:pPr>
      <w:r w:rsidRPr="00FD3186">
        <w:rPr>
          <w:rFonts w:cstheme="minorHAnsi"/>
          <w:b/>
        </w:rPr>
        <w:t>PRESENT</w:t>
      </w:r>
      <w:r w:rsidR="00E73890" w:rsidRPr="00FD3186">
        <w:rPr>
          <w:rFonts w:cstheme="minorHAnsi"/>
          <w:b/>
        </w:rPr>
        <w:t xml:space="preserve"> Councillors:</w:t>
      </w:r>
      <w:r w:rsidR="0095068C" w:rsidRPr="00FD3186">
        <w:rPr>
          <w:rFonts w:cstheme="minorHAnsi"/>
        </w:rPr>
        <w:t xml:space="preserve"> </w:t>
      </w:r>
      <w:r w:rsidRPr="00FD3186">
        <w:rPr>
          <w:rFonts w:cstheme="minorHAnsi"/>
        </w:rPr>
        <w:t>Nolan (Chair);</w:t>
      </w:r>
      <w:r w:rsidR="00F05DAE" w:rsidRPr="00FD3186">
        <w:rPr>
          <w:rFonts w:cstheme="minorHAnsi"/>
        </w:rPr>
        <w:t xml:space="preserve"> </w:t>
      </w:r>
      <w:r w:rsidR="001B1CB0">
        <w:rPr>
          <w:rFonts w:cstheme="minorHAnsi"/>
        </w:rPr>
        <w:t>Bugden</w:t>
      </w:r>
      <w:r w:rsidR="00154306">
        <w:rPr>
          <w:rFonts w:cstheme="minorHAnsi"/>
        </w:rPr>
        <w:t xml:space="preserve"> and</w:t>
      </w:r>
      <w:r w:rsidR="001B1CB0">
        <w:rPr>
          <w:rFonts w:ascii="Calibri" w:hAnsi="Calibri" w:cs="Calibri"/>
        </w:rPr>
        <w:t xml:space="preserve"> Franklin</w:t>
      </w:r>
    </w:p>
    <w:p w:rsidR="000143C8" w:rsidRDefault="000143C8" w:rsidP="009E5F8F">
      <w:pPr>
        <w:contextualSpacing/>
        <w:rPr>
          <w:rFonts w:cstheme="minorHAnsi"/>
          <w:bCs/>
          <w:szCs w:val="24"/>
        </w:rPr>
      </w:pPr>
    </w:p>
    <w:p w:rsidR="009E5F8F" w:rsidRPr="00D0148E" w:rsidRDefault="009E5F8F" w:rsidP="009E5F8F">
      <w:pPr>
        <w:contextualSpacing/>
        <w:rPr>
          <w:rFonts w:cstheme="minorHAnsi"/>
          <w:bCs/>
          <w:szCs w:val="24"/>
        </w:rPr>
      </w:pPr>
      <w:r w:rsidRPr="00D0148E">
        <w:rPr>
          <w:rFonts w:cstheme="minorHAnsi"/>
          <w:bCs/>
          <w:szCs w:val="24"/>
        </w:rPr>
        <w:t>The</w:t>
      </w:r>
      <w:r>
        <w:rPr>
          <w:rFonts w:cstheme="minorHAnsi"/>
          <w:bCs/>
          <w:szCs w:val="24"/>
        </w:rPr>
        <w:t xml:space="preserve"> meeting for</w:t>
      </w:r>
      <w:r w:rsidR="000143C8">
        <w:rPr>
          <w:rFonts w:cstheme="minorHAnsi"/>
          <w:bCs/>
          <w:szCs w:val="24"/>
        </w:rPr>
        <w:t xml:space="preserve">mally opened at </w:t>
      </w:r>
      <w:r w:rsidR="00154306">
        <w:rPr>
          <w:rFonts w:cstheme="minorHAnsi"/>
          <w:bCs/>
          <w:szCs w:val="24"/>
        </w:rPr>
        <w:t>7.37</w:t>
      </w:r>
      <w:r w:rsidRPr="00D0148E">
        <w:rPr>
          <w:rFonts w:cstheme="minorHAnsi"/>
          <w:bCs/>
          <w:szCs w:val="24"/>
        </w:rPr>
        <w:t>pm</w:t>
      </w:r>
    </w:p>
    <w:p w:rsidR="0020087D" w:rsidRPr="00194C99" w:rsidRDefault="0020087D" w:rsidP="00194C99">
      <w:pPr>
        <w:spacing w:after="0"/>
        <w:ind w:left="720" w:hanging="720"/>
        <w:contextualSpacing/>
        <w:rPr>
          <w:rFonts w:cstheme="minorHAnsi"/>
        </w:rPr>
      </w:pPr>
    </w:p>
    <w:p w:rsidR="00E73890" w:rsidRPr="000143C8" w:rsidRDefault="00E73890" w:rsidP="009A5616">
      <w:pPr>
        <w:pStyle w:val="ListParagraph"/>
        <w:numPr>
          <w:ilvl w:val="0"/>
          <w:numId w:val="1"/>
        </w:numPr>
        <w:spacing w:after="0"/>
        <w:ind w:hanging="720"/>
        <w:rPr>
          <w:rFonts w:ascii="Calibri" w:hAnsi="Calibri" w:cs="Calibri"/>
          <w:b/>
        </w:rPr>
      </w:pPr>
      <w:r w:rsidRPr="000143C8">
        <w:rPr>
          <w:rFonts w:ascii="Calibri" w:hAnsi="Calibri" w:cs="Calibri"/>
          <w:b/>
        </w:rPr>
        <w:t>APOLOGIES</w:t>
      </w:r>
    </w:p>
    <w:p w:rsidR="000143C8" w:rsidRPr="000143C8" w:rsidRDefault="009A5616" w:rsidP="000143C8">
      <w:pPr>
        <w:pStyle w:val="ListParagraph"/>
        <w:spacing w:after="0"/>
        <w:rPr>
          <w:rFonts w:ascii="Calibri" w:hAnsi="Calibri" w:cs="Calibri"/>
        </w:rPr>
      </w:pPr>
      <w:r>
        <w:rPr>
          <w:rFonts w:ascii="Calibri" w:hAnsi="Calibri" w:cs="Calibri"/>
        </w:rPr>
        <w:t>None received</w:t>
      </w:r>
      <w:r w:rsidR="008B4E27">
        <w:rPr>
          <w:rFonts w:ascii="Calibri" w:hAnsi="Calibri" w:cs="Calibri"/>
        </w:rPr>
        <w:t>,</w:t>
      </w:r>
      <w:r>
        <w:rPr>
          <w:rFonts w:ascii="Calibri" w:hAnsi="Calibri" w:cs="Calibri"/>
        </w:rPr>
        <w:t xml:space="preserve"> all present</w:t>
      </w:r>
      <w:r w:rsidR="00AD0112">
        <w:rPr>
          <w:rFonts w:ascii="Calibri" w:hAnsi="Calibri" w:cs="Calibri"/>
        </w:rPr>
        <w:t>.</w:t>
      </w:r>
    </w:p>
    <w:p w:rsidR="00E73890" w:rsidRPr="000143C8" w:rsidRDefault="00E73890" w:rsidP="000143C8">
      <w:pPr>
        <w:pStyle w:val="ListParagraph"/>
        <w:numPr>
          <w:ilvl w:val="0"/>
          <w:numId w:val="1"/>
        </w:numPr>
        <w:spacing w:after="0"/>
        <w:ind w:hanging="720"/>
        <w:rPr>
          <w:rFonts w:ascii="Calibri" w:hAnsi="Calibri" w:cs="Calibri"/>
          <w:b/>
        </w:rPr>
      </w:pPr>
      <w:r w:rsidRPr="000143C8">
        <w:rPr>
          <w:rFonts w:ascii="Calibri" w:hAnsi="Calibri" w:cs="Calibri"/>
          <w:b/>
        </w:rPr>
        <w:t>DECLARATIONS OF PECUNIARY &amp; NON-PECUNIARY INTERESTS</w:t>
      </w:r>
    </w:p>
    <w:p w:rsidR="00067621" w:rsidRPr="00EE607C" w:rsidRDefault="009A5616" w:rsidP="008B4E27">
      <w:pPr>
        <w:pStyle w:val="ListParagraph"/>
        <w:numPr>
          <w:ilvl w:val="0"/>
          <w:numId w:val="2"/>
        </w:numPr>
        <w:spacing w:after="0"/>
        <w:ind w:left="720" w:hanging="720"/>
        <w:rPr>
          <w:rFonts w:ascii="Calibri" w:hAnsi="Calibri" w:cs="Calibri"/>
        </w:rPr>
      </w:pPr>
      <w:r w:rsidRPr="00EE607C">
        <w:rPr>
          <w:rFonts w:ascii="Calibri" w:hAnsi="Calibri" w:cs="Calibri"/>
        </w:rPr>
        <w:t>All members declar</w:t>
      </w:r>
      <w:r w:rsidR="00EE607C" w:rsidRPr="00EE607C">
        <w:rPr>
          <w:rFonts w:ascii="Calibri" w:hAnsi="Calibri" w:cs="Calibri"/>
        </w:rPr>
        <w:t xml:space="preserve">ed a pecuniary </w:t>
      </w:r>
      <w:r w:rsidRPr="00EE607C">
        <w:rPr>
          <w:rFonts w:ascii="Calibri" w:hAnsi="Calibri" w:cs="Calibri"/>
        </w:rPr>
        <w:t>interest in agenda item 5</w:t>
      </w:r>
      <w:r w:rsidR="00EE607C">
        <w:rPr>
          <w:rFonts w:ascii="Calibri" w:hAnsi="Calibri" w:cs="Calibri"/>
        </w:rPr>
        <w:t>,</w:t>
      </w:r>
      <w:r w:rsidRPr="00EE607C">
        <w:rPr>
          <w:rFonts w:ascii="Calibri" w:hAnsi="Calibri" w:cs="Calibri"/>
        </w:rPr>
        <w:t xml:space="preserve"> </w:t>
      </w:r>
      <w:r w:rsidR="00EE607C" w:rsidRPr="00EE607C">
        <w:rPr>
          <w:rFonts w:ascii="Calibri" w:hAnsi="Calibri" w:cs="Calibri"/>
        </w:rPr>
        <w:t xml:space="preserve">all </w:t>
      </w:r>
      <w:r w:rsidR="00AF5FF9">
        <w:rPr>
          <w:rFonts w:ascii="Calibri" w:hAnsi="Calibri" w:cs="Calibri"/>
        </w:rPr>
        <w:t xml:space="preserve">members </w:t>
      </w:r>
      <w:r w:rsidR="00EE607C" w:rsidRPr="00EE607C">
        <w:rPr>
          <w:rFonts w:ascii="Calibri" w:hAnsi="Calibri" w:cs="Calibri"/>
        </w:rPr>
        <w:t>being</w:t>
      </w:r>
      <w:r w:rsidR="00AD0112">
        <w:rPr>
          <w:rFonts w:ascii="Calibri" w:hAnsi="Calibri" w:cs="Calibri"/>
        </w:rPr>
        <w:t xml:space="preserve"> local Gurnard tax payers.</w:t>
      </w:r>
    </w:p>
    <w:p w:rsidR="00D24EBD" w:rsidRDefault="009A4C90" w:rsidP="008B4E27">
      <w:pPr>
        <w:pStyle w:val="NormalWeb"/>
        <w:numPr>
          <w:ilvl w:val="0"/>
          <w:numId w:val="2"/>
        </w:numPr>
        <w:shd w:val="clear" w:color="auto" w:fill="FFFFFF"/>
        <w:spacing w:before="0" w:beforeAutospacing="0" w:after="0" w:afterAutospacing="0"/>
        <w:ind w:left="720" w:hanging="720"/>
        <w:contextualSpacing/>
        <w:rPr>
          <w:rFonts w:ascii="Calibri" w:hAnsi="Calibri" w:cs="Calibri"/>
          <w:sz w:val="22"/>
          <w:szCs w:val="22"/>
        </w:rPr>
      </w:pPr>
      <w:r w:rsidRPr="000143C8">
        <w:rPr>
          <w:rFonts w:ascii="Calibri" w:hAnsi="Calibri" w:cs="Calibri"/>
          <w:sz w:val="22"/>
          <w:szCs w:val="22"/>
        </w:rPr>
        <w:t>No written requests for dispensation</w:t>
      </w:r>
      <w:r w:rsidRPr="00194C99">
        <w:rPr>
          <w:rFonts w:ascii="Calibri" w:hAnsi="Calibri" w:cs="Calibri"/>
          <w:sz w:val="22"/>
          <w:szCs w:val="22"/>
        </w:rPr>
        <w:t xml:space="preserve"> were received.</w:t>
      </w:r>
    </w:p>
    <w:p w:rsidR="009A5616" w:rsidRPr="00EE607C" w:rsidRDefault="009A5616" w:rsidP="00AF5FF9">
      <w:pPr>
        <w:pStyle w:val="ListParagraph"/>
        <w:numPr>
          <w:ilvl w:val="0"/>
          <w:numId w:val="1"/>
        </w:numPr>
        <w:spacing w:after="0"/>
        <w:ind w:hanging="720"/>
        <w:jc w:val="both"/>
        <w:rPr>
          <w:rFonts w:ascii="Calibri" w:hAnsi="Calibri" w:cs="Calibri"/>
          <w:b/>
        </w:rPr>
      </w:pPr>
      <w:r w:rsidRPr="00EE607C">
        <w:rPr>
          <w:rFonts w:ascii="Calibri" w:hAnsi="Calibri" w:cs="Calibri"/>
          <w:b/>
        </w:rPr>
        <w:t>Review of budget expenditure for 2021/22</w:t>
      </w:r>
    </w:p>
    <w:p w:rsidR="00EE607C" w:rsidRDefault="00EE607C" w:rsidP="00EE607C">
      <w:pPr>
        <w:pStyle w:val="ListParagraph"/>
        <w:rPr>
          <w:rFonts w:cstheme="minorHAnsi"/>
        </w:rPr>
      </w:pPr>
      <w:r w:rsidRPr="00EE607C">
        <w:rPr>
          <w:rFonts w:cstheme="minorHAnsi"/>
        </w:rPr>
        <w:t xml:space="preserve">The Clerk presented a review of budget expenditure for 2021/22 </w:t>
      </w:r>
      <w:r w:rsidR="00AD0112">
        <w:rPr>
          <w:rFonts w:cstheme="minorHAnsi"/>
        </w:rPr>
        <w:t>(</w:t>
      </w:r>
      <w:r w:rsidR="007F7819">
        <w:rPr>
          <w:rFonts w:cstheme="minorHAnsi"/>
        </w:rPr>
        <w:t>appended to these minutes</w:t>
      </w:r>
      <w:r w:rsidR="00AD0112">
        <w:rPr>
          <w:rFonts w:cstheme="minorHAnsi"/>
        </w:rPr>
        <w:t>)</w:t>
      </w:r>
      <w:r w:rsidR="007F7819">
        <w:rPr>
          <w:rFonts w:cstheme="minorHAnsi"/>
        </w:rPr>
        <w:t xml:space="preserve"> </w:t>
      </w:r>
      <w:r w:rsidRPr="00EE607C">
        <w:rPr>
          <w:rFonts w:cstheme="minorHAnsi"/>
        </w:rPr>
        <w:t>and confirmed</w:t>
      </w:r>
      <w:r>
        <w:rPr>
          <w:rFonts w:cstheme="minorHAnsi"/>
        </w:rPr>
        <w:t>:</w:t>
      </w:r>
    </w:p>
    <w:p w:rsidR="00EE607C" w:rsidRDefault="00EE607C" w:rsidP="00EE607C">
      <w:pPr>
        <w:pStyle w:val="ListParagraph"/>
        <w:rPr>
          <w:rFonts w:cstheme="minorHAnsi"/>
        </w:rPr>
      </w:pPr>
      <w:r w:rsidRPr="00EE607C">
        <w:rPr>
          <w:rFonts w:cstheme="minorHAnsi"/>
        </w:rPr>
        <w:t xml:space="preserve"> </w:t>
      </w:r>
    </w:p>
    <w:p w:rsidR="00EE607C" w:rsidRDefault="00EE607C" w:rsidP="00EE607C">
      <w:pPr>
        <w:pStyle w:val="ListParagraph"/>
        <w:rPr>
          <w:rFonts w:cstheme="minorHAnsi"/>
          <w:color w:val="222222"/>
        </w:rPr>
      </w:pPr>
      <w:r>
        <w:rPr>
          <w:rFonts w:cstheme="minorHAnsi"/>
        </w:rPr>
        <w:t>C</w:t>
      </w:r>
      <w:r w:rsidRPr="00EE607C">
        <w:rPr>
          <w:rFonts w:cstheme="minorHAnsi"/>
        </w:rPr>
        <w:t>urrent</w:t>
      </w:r>
      <w:r w:rsidRPr="00EE607C">
        <w:rPr>
          <w:rFonts w:cstheme="minorHAnsi"/>
          <w:color w:val="222222"/>
          <w:shd w:val="clear" w:color="auto" w:fill="FFFFFF"/>
        </w:rPr>
        <w:t xml:space="preserve"> funds totalling: </w:t>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sidRPr="00EE607C">
        <w:rPr>
          <w:rFonts w:cstheme="minorHAnsi"/>
          <w:color w:val="222222"/>
          <w:shd w:val="clear" w:color="auto" w:fill="FFFFFF"/>
        </w:rPr>
        <w:t>£124,262.13</w:t>
      </w:r>
      <w:r w:rsidRPr="00EE607C">
        <w:rPr>
          <w:rFonts w:cstheme="minorHAnsi"/>
          <w:color w:val="222222"/>
        </w:rPr>
        <w:t xml:space="preserve">. </w:t>
      </w:r>
    </w:p>
    <w:p w:rsidR="00EE607C" w:rsidRDefault="00EE607C" w:rsidP="00EE607C">
      <w:pPr>
        <w:pStyle w:val="ListParagraph"/>
        <w:ind w:firstLine="720"/>
        <w:rPr>
          <w:rFonts w:cstheme="minorHAnsi"/>
          <w:color w:val="222222"/>
          <w:shd w:val="clear" w:color="auto" w:fill="FFFFFF"/>
        </w:rPr>
      </w:pPr>
      <w:proofErr w:type="gramStart"/>
      <w:r w:rsidRPr="00EE607C">
        <w:rPr>
          <w:rFonts w:cstheme="minorHAnsi"/>
          <w:color w:val="222222"/>
          <w:shd w:val="clear" w:color="auto" w:fill="FFFFFF"/>
        </w:rPr>
        <w:t>less</w:t>
      </w:r>
      <w:proofErr w:type="gramEnd"/>
      <w:r w:rsidRPr="00EE607C">
        <w:rPr>
          <w:rFonts w:cstheme="minorHAnsi"/>
          <w:color w:val="222222"/>
          <w:shd w:val="clear" w:color="auto" w:fill="FFFFFF"/>
        </w:rPr>
        <w:t xml:space="preserve"> </w:t>
      </w:r>
      <w:r>
        <w:rPr>
          <w:rFonts w:cstheme="minorHAnsi"/>
          <w:color w:val="222222"/>
          <w:shd w:val="clear" w:color="auto" w:fill="FFFFFF"/>
        </w:rPr>
        <w:t xml:space="preserve">ring fenced </w:t>
      </w:r>
      <w:r w:rsidRPr="00EE607C">
        <w:rPr>
          <w:rFonts w:cstheme="minorHAnsi"/>
          <w:color w:val="222222"/>
          <w:shd w:val="clear" w:color="auto" w:fill="FFFFFF"/>
        </w:rPr>
        <w:t>funds</w:t>
      </w:r>
      <w:r>
        <w:rPr>
          <w:rFonts w:cstheme="minorHAnsi"/>
          <w:color w:val="222222"/>
          <w:shd w:val="clear" w:color="auto" w:fill="FFFFFF"/>
        </w:rPr>
        <w:t>:</w:t>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sidRPr="00EE607C">
        <w:rPr>
          <w:rFonts w:cstheme="minorHAnsi"/>
          <w:color w:val="222222"/>
          <w:shd w:val="clear" w:color="auto" w:fill="FFFFFF"/>
        </w:rPr>
        <w:t>£</w:t>
      </w:r>
      <w:r>
        <w:rPr>
          <w:rFonts w:cstheme="minorHAnsi"/>
          <w:color w:val="222222"/>
          <w:shd w:val="clear" w:color="auto" w:fill="FFFFFF"/>
        </w:rPr>
        <w:t>-</w:t>
      </w:r>
      <w:r w:rsidRPr="00EE607C">
        <w:rPr>
          <w:rFonts w:cstheme="minorHAnsi"/>
          <w:color w:val="222222"/>
          <w:shd w:val="clear" w:color="auto" w:fill="FFFFFF"/>
        </w:rPr>
        <w:t>22,228.00</w:t>
      </w:r>
    </w:p>
    <w:p w:rsidR="009A5616" w:rsidRPr="00EE607C" w:rsidRDefault="00EE607C" w:rsidP="00EE607C">
      <w:pPr>
        <w:pStyle w:val="ListParagraph"/>
        <w:ind w:firstLine="720"/>
        <w:rPr>
          <w:rFonts w:cstheme="minorHAnsi"/>
        </w:rPr>
      </w:pPr>
      <w:proofErr w:type="gramStart"/>
      <w:r>
        <w:rPr>
          <w:rFonts w:cstheme="minorHAnsi"/>
          <w:color w:val="222222"/>
          <w:shd w:val="clear" w:color="auto" w:fill="FFFFFF"/>
        </w:rPr>
        <w:t>less</w:t>
      </w:r>
      <w:proofErr w:type="gramEnd"/>
      <w:r>
        <w:rPr>
          <w:rFonts w:cstheme="minorHAnsi"/>
          <w:color w:val="222222"/>
          <w:shd w:val="clear" w:color="auto" w:fill="FFFFFF"/>
        </w:rPr>
        <w:t xml:space="preserve"> </w:t>
      </w:r>
      <w:r w:rsidR="007F7819">
        <w:rPr>
          <w:rFonts w:cstheme="minorHAnsi"/>
          <w:color w:val="222222"/>
          <w:shd w:val="clear" w:color="auto" w:fill="FFFFFF"/>
        </w:rPr>
        <w:t>estima</w:t>
      </w:r>
      <w:r w:rsidR="00A04251">
        <w:rPr>
          <w:rFonts w:cstheme="minorHAnsi"/>
          <w:color w:val="222222"/>
          <w:shd w:val="clear" w:color="auto" w:fill="FFFFFF"/>
        </w:rPr>
        <w:t>ted</w:t>
      </w:r>
      <w:r w:rsidRPr="00EE607C">
        <w:rPr>
          <w:rFonts w:cstheme="minorHAnsi"/>
          <w:color w:val="222222"/>
          <w:shd w:val="clear" w:color="auto" w:fill="FFFFFF"/>
        </w:rPr>
        <w:t xml:space="preserve"> </w:t>
      </w:r>
      <w:r w:rsidR="00AF5FF9">
        <w:rPr>
          <w:rFonts w:cstheme="minorHAnsi"/>
          <w:color w:val="222222"/>
          <w:shd w:val="clear" w:color="auto" w:fill="FFFFFF"/>
        </w:rPr>
        <w:t xml:space="preserve">remaining </w:t>
      </w:r>
      <w:r>
        <w:rPr>
          <w:rFonts w:cstheme="minorHAnsi"/>
          <w:color w:val="222222"/>
          <w:shd w:val="clear" w:color="auto" w:fill="FFFFFF"/>
        </w:rPr>
        <w:t>expen</w:t>
      </w:r>
      <w:r w:rsidR="00A04251">
        <w:rPr>
          <w:rFonts w:cstheme="minorHAnsi"/>
          <w:color w:val="222222"/>
          <w:shd w:val="clear" w:color="auto" w:fill="FFFFFF"/>
        </w:rPr>
        <w:t>ses</w:t>
      </w:r>
      <w:r w:rsidRPr="00EE607C">
        <w:rPr>
          <w:rFonts w:cstheme="minorHAnsi"/>
          <w:color w:val="222222"/>
          <w:shd w:val="clear" w:color="auto" w:fill="FFFFFF"/>
        </w:rPr>
        <w:t xml:space="preserve"> </w:t>
      </w:r>
      <w:r>
        <w:rPr>
          <w:rFonts w:cstheme="minorHAnsi"/>
          <w:color w:val="222222"/>
          <w:shd w:val="clear" w:color="auto" w:fill="FFFFFF"/>
        </w:rPr>
        <w:t>for 2021/22</w:t>
      </w:r>
      <w:r>
        <w:rPr>
          <w:rFonts w:cstheme="minorHAnsi"/>
          <w:color w:val="222222"/>
          <w:shd w:val="clear" w:color="auto" w:fill="FFFFFF"/>
        </w:rPr>
        <w:tab/>
      </w:r>
      <w:r w:rsidRPr="00EE607C">
        <w:rPr>
          <w:rFonts w:cstheme="minorHAnsi"/>
          <w:color w:val="222222"/>
          <w:shd w:val="clear" w:color="auto" w:fill="FFFFFF"/>
        </w:rPr>
        <w:t>:</w:t>
      </w:r>
      <w:r>
        <w:rPr>
          <w:rFonts w:cstheme="minorHAnsi"/>
          <w:color w:val="222222"/>
          <w:shd w:val="clear" w:color="auto" w:fill="FFFFFF"/>
        </w:rPr>
        <w:tab/>
      </w:r>
      <w:r w:rsidRPr="00EE607C">
        <w:rPr>
          <w:rFonts w:cstheme="minorHAnsi"/>
          <w:color w:val="222222"/>
          <w:shd w:val="clear" w:color="auto" w:fill="FFFFFF"/>
        </w:rPr>
        <w:t>£</w:t>
      </w:r>
      <w:r>
        <w:rPr>
          <w:rFonts w:cstheme="minorHAnsi"/>
          <w:color w:val="222222"/>
          <w:shd w:val="clear" w:color="auto" w:fill="FFFFFF"/>
        </w:rPr>
        <w:t>-</w:t>
      </w:r>
      <w:r w:rsidRPr="00EE607C">
        <w:rPr>
          <w:rFonts w:cstheme="minorHAnsi"/>
          <w:color w:val="222222"/>
          <w:shd w:val="clear" w:color="auto" w:fill="FFFFFF"/>
        </w:rPr>
        <w:t>18,000.00</w:t>
      </w:r>
      <w:r w:rsidRPr="00EE607C">
        <w:rPr>
          <w:rFonts w:cstheme="minorHAnsi"/>
          <w:color w:val="222222"/>
        </w:rPr>
        <w:br/>
      </w:r>
      <w:r>
        <w:rPr>
          <w:rFonts w:cstheme="minorHAnsi"/>
          <w:color w:val="222222"/>
          <w:shd w:val="clear" w:color="auto" w:fill="FFFFFF"/>
        </w:rPr>
        <w:t>Y</w:t>
      </w:r>
      <w:r w:rsidRPr="00EE607C">
        <w:rPr>
          <w:rFonts w:cstheme="minorHAnsi"/>
          <w:color w:val="222222"/>
          <w:shd w:val="clear" w:color="auto" w:fill="FFFFFF"/>
        </w:rPr>
        <w:t xml:space="preserve">earend </w:t>
      </w:r>
      <w:r w:rsidR="007F7819">
        <w:rPr>
          <w:rFonts w:cstheme="minorHAnsi"/>
          <w:color w:val="222222"/>
          <w:shd w:val="clear" w:color="auto" w:fill="FFFFFF"/>
        </w:rPr>
        <w:t>estimated</w:t>
      </w:r>
      <w:r w:rsidR="008B4E27" w:rsidRPr="008B4E27">
        <w:rPr>
          <w:rFonts w:cstheme="minorHAnsi"/>
          <w:color w:val="222222"/>
          <w:shd w:val="clear" w:color="auto" w:fill="FFFFFF"/>
        </w:rPr>
        <w:t xml:space="preserve"> </w:t>
      </w:r>
      <w:r w:rsidR="008B4E27" w:rsidRPr="00EE607C">
        <w:rPr>
          <w:rFonts w:cstheme="minorHAnsi"/>
          <w:color w:val="222222"/>
          <w:shd w:val="clear" w:color="auto" w:fill="FFFFFF"/>
        </w:rPr>
        <w:t>balance</w:t>
      </w:r>
      <w:r w:rsidRPr="00EE607C">
        <w:rPr>
          <w:rFonts w:cstheme="minorHAnsi"/>
          <w:color w:val="222222"/>
          <w:shd w:val="clear" w:color="auto" w:fill="FFFFFF"/>
        </w:rPr>
        <w:t xml:space="preserve">: </w:t>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sidRPr="00EE607C">
        <w:rPr>
          <w:rFonts w:cstheme="minorHAnsi"/>
          <w:color w:val="222222"/>
          <w:u w:val="single"/>
          <w:shd w:val="clear" w:color="auto" w:fill="FFFFFF"/>
        </w:rPr>
        <w:t>£84,034.13</w:t>
      </w:r>
    </w:p>
    <w:p w:rsidR="009A5616" w:rsidRDefault="009A5616" w:rsidP="00EE607C">
      <w:pPr>
        <w:numPr>
          <w:ilvl w:val="0"/>
          <w:numId w:val="1"/>
        </w:numPr>
        <w:spacing w:after="0"/>
        <w:jc w:val="both"/>
        <w:rPr>
          <w:rFonts w:ascii="Calibri" w:hAnsi="Calibri" w:cs="Calibri"/>
          <w:b/>
        </w:rPr>
      </w:pPr>
      <w:r w:rsidRPr="000466E0">
        <w:rPr>
          <w:rFonts w:ascii="Calibri" w:hAnsi="Calibri" w:cs="Calibri"/>
          <w:b/>
        </w:rPr>
        <w:t xml:space="preserve">Review of the draft budget for 2022/23 </w:t>
      </w:r>
    </w:p>
    <w:p w:rsidR="00433C1C" w:rsidRDefault="008B4E27" w:rsidP="00A04251">
      <w:pPr>
        <w:ind w:left="720"/>
        <w:jc w:val="both"/>
        <w:rPr>
          <w:rFonts w:cstheme="minorHAnsi"/>
        </w:rPr>
      </w:pPr>
      <w:r w:rsidRPr="00EE607C">
        <w:rPr>
          <w:rFonts w:cstheme="minorHAnsi"/>
        </w:rPr>
        <w:t>The Clerk presented</w:t>
      </w:r>
      <w:r w:rsidR="00A04251">
        <w:rPr>
          <w:rFonts w:cstheme="minorHAnsi"/>
        </w:rPr>
        <w:t xml:space="preserve"> a draft budget </w:t>
      </w:r>
      <w:r w:rsidR="00433C1C">
        <w:rPr>
          <w:rFonts w:cstheme="minorHAnsi"/>
        </w:rPr>
        <w:t xml:space="preserve">of £60,186 </w:t>
      </w:r>
      <w:r w:rsidR="00A04251">
        <w:rPr>
          <w:rFonts w:cstheme="minorHAnsi"/>
        </w:rPr>
        <w:t>for 2022/23.</w:t>
      </w:r>
      <w:r w:rsidR="00696265">
        <w:rPr>
          <w:rFonts w:cstheme="minorHAnsi"/>
        </w:rPr>
        <w:t xml:space="preserve"> </w:t>
      </w:r>
    </w:p>
    <w:p w:rsidR="00696265" w:rsidRDefault="00696265" w:rsidP="00A04251">
      <w:pPr>
        <w:ind w:left="720"/>
        <w:jc w:val="both"/>
        <w:rPr>
          <w:rFonts w:cstheme="minorHAnsi"/>
        </w:rPr>
      </w:pPr>
      <w:r>
        <w:rPr>
          <w:rFonts w:cstheme="minorHAnsi"/>
        </w:rPr>
        <w:t>The following</w:t>
      </w:r>
      <w:r w:rsidR="00433C1C">
        <w:rPr>
          <w:rFonts w:cstheme="minorHAnsi"/>
        </w:rPr>
        <w:t xml:space="preserve"> was proposed:</w:t>
      </w:r>
    </w:p>
    <w:p w:rsidR="00696265" w:rsidRDefault="00696265" w:rsidP="00696265">
      <w:pPr>
        <w:pStyle w:val="ListParagraph"/>
        <w:numPr>
          <w:ilvl w:val="0"/>
          <w:numId w:val="46"/>
        </w:numPr>
        <w:jc w:val="both"/>
        <w:rPr>
          <w:rFonts w:cstheme="minorHAnsi"/>
        </w:rPr>
      </w:pPr>
      <w:r>
        <w:rPr>
          <w:rFonts w:cstheme="minorHAnsi"/>
        </w:rPr>
        <w:t>T</w:t>
      </w:r>
      <w:r w:rsidR="00A04251" w:rsidRPr="00696265">
        <w:rPr>
          <w:rFonts w:cstheme="minorHAnsi"/>
        </w:rPr>
        <w:t xml:space="preserve">hat GPC take on the insurance for the village hall rather than having it insured separately through GVHA. This would be instead of a grant of £500 </w:t>
      </w:r>
      <w:r>
        <w:rPr>
          <w:rFonts w:cstheme="minorHAnsi"/>
        </w:rPr>
        <w:t xml:space="preserve">previously </w:t>
      </w:r>
      <w:r w:rsidR="00A04251" w:rsidRPr="00696265">
        <w:rPr>
          <w:rFonts w:cstheme="minorHAnsi"/>
        </w:rPr>
        <w:t xml:space="preserve">awarded to GVHA </w:t>
      </w:r>
      <w:r w:rsidRPr="00696265">
        <w:rPr>
          <w:rFonts w:cstheme="minorHAnsi"/>
        </w:rPr>
        <w:t>each year</w:t>
      </w:r>
      <w:r w:rsidR="00A04251" w:rsidRPr="00696265">
        <w:rPr>
          <w:rFonts w:cstheme="minorHAnsi"/>
        </w:rPr>
        <w:t>.</w:t>
      </w:r>
    </w:p>
    <w:p w:rsidR="00696265" w:rsidRDefault="00696265" w:rsidP="00696265">
      <w:pPr>
        <w:pStyle w:val="ListParagraph"/>
        <w:numPr>
          <w:ilvl w:val="0"/>
          <w:numId w:val="46"/>
        </w:numPr>
        <w:jc w:val="both"/>
        <w:rPr>
          <w:rFonts w:cstheme="minorHAnsi"/>
        </w:rPr>
      </w:pPr>
      <w:r>
        <w:rPr>
          <w:rFonts w:cstheme="minorHAnsi"/>
        </w:rPr>
        <w:t xml:space="preserve">That £300 is budgeted for the community bus service, </w:t>
      </w:r>
      <w:r w:rsidR="00433C1C">
        <w:rPr>
          <w:rFonts w:cstheme="minorHAnsi"/>
        </w:rPr>
        <w:t>in addition to</w:t>
      </w:r>
      <w:r>
        <w:rPr>
          <w:rFonts w:cstheme="minorHAnsi"/>
        </w:rPr>
        <w:t xml:space="preserve"> £704 previously ring-fenced, to </w:t>
      </w:r>
      <w:r w:rsidR="00433C1C">
        <w:rPr>
          <w:rFonts w:cstheme="minorHAnsi"/>
        </w:rPr>
        <w:t xml:space="preserve">provide a </w:t>
      </w:r>
      <w:r>
        <w:rPr>
          <w:rFonts w:cstheme="minorHAnsi"/>
        </w:rPr>
        <w:t>total</w:t>
      </w:r>
      <w:r w:rsidR="00433C1C">
        <w:rPr>
          <w:rFonts w:cstheme="minorHAnsi"/>
        </w:rPr>
        <w:t xml:space="preserve"> of</w:t>
      </w:r>
      <w:r>
        <w:rPr>
          <w:rFonts w:cstheme="minorHAnsi"/>
        </w:rPr>
        <w:t xml:space="preserve"> £1000</w:t>
      </w:r>
      <w:r w:rsidR="00433C1C">
        <w:rPr>
          <w:rFonts w:cstheme="minorHAnsi"/>
        </w:rPr>
        <w:t xml:space="preserve"> for the bus service as required</w:t>
      </w:r>
    </w:p>
    <w:p w:rsidR="00930808" w:rsidRDefault="00930808" w:rsidP="002F4384">
      <w:pPr>
        <w:pStyle w:val="ListParagraph"/>
        <w:numPr>
          <w:ilvl w:val="0"/>
          <w:numId w:val="46"/>
        </w:numPr>
        <w:jc w:val="both"/>
        <w:rPr>
          <w:rFonts w:cstheme="minorHAnsi"/>
        </w:rPr>
      </w:pPr>
      <w:r w:rsidRPr="00930808">
        <w:rPr>
          <w:rFonts w:cstheme="minorHAnsi"/>
        </w:rPr>
        <w:t xml:space="preserve">That £1500 is budgeted to continue with the IWC playground insurance and </w:t>
      </w:r>
      <w:r>
        <w:rPr>
          <w:rFonts w:cstheme="minorHAnsi"/>
        </w:rPr>
        <w:t>maintenance contract</w:t>
      </w:r>
      <w:r w:rsidR="00433C1C">
        <w:rPr>
          <w:rFonts w:cstheme="minorHAnsi"/>
        </w:rPr>
        <w:t xml:space="preserve"> should this be on offer again next year</w:t>
      </w:r>
    </w:p>
    <w:p w:rsidR="00696265" w:rsidRPr="00930808" w:rsidRDefault="00696265" w:rsidP="002F4384">
      <w:pPr>
        <w:pStyle w:val="ListParagraph"/>
        <w:numPr>
          <w:ilvl w:val="0"/>
          <w:numId w:val="46"/>
        </w:numPr>
        <w:jc w:val="both"/>
        <w:rPr>
          <w:rFonts w:cstheme="minorHAnsi"/>
        </w:rPr>
      </w:pPr>
      <w:r w:rsidRPr="00930808">
        <w:rPr>
          <w:rFonts w:cstheme="minorHAnsi"/>
        </w:rPr>
        <w:t xml:space="preserve">That £2500 is ring-fenced from this year’s unspent budget, to combine with £2500 previously ring-fenced, to provide </w:t>
      </w:r>
      <w:r w:rsidR="00433C1C">
        <w:rPr>
          <w:rFonts w:cstheme="minorHAnsi"/>
        </w:rPr>
        <w:t xml:space="preserve">a total of </w:t>
      </w:r>
      <w:r w:rsidRPr="00930808">
        <w:rPr>
          <w:rFonts w:cstheme="minorHAnsi"/>
        </w:rPr>
        <w:t xml:space="preserve">£5000 </w:t>
      </w:r>
      <w:r w:rsidR="00AF5FF9">
        <w:rPr>
          <w:rFonts w:cstheme="minorHAnsi"/>
        </w:rPr>
        <w:t xml:space="preserve">for three </w:t>
      </w:r>
      <w:r w:rsidRPr="00930808">
        <w:rPr>
          <w:rFonts w:cstheme="minorHAnsi"/>
        </w:rPr>
        <w:t>contactless system</w:t>
      </w:r>
      <w:r w:rsidR="00AF5FF9">
        <w:rPr>
          <w:rFonts w:cstheme="minorHAnsi"/>
        </w:rPr>
        <w:t>s</w:t>
      </w:r>
      <w:r w:rsidRPr="00930808">
        <w:rPr>
          <w:rFonts w:cstheme="minorHAnsi"/>
        </w:rPr>
        <w:t xml:space="preserve"> at the toilets</w:t>
      </w:r>
      <w:r w:rsidR="00930808" w:rsidRPr="00930808">
        <w:rPr>
          <w:rFonts w:cstheme="minorHAnsi"/>
        </w:rPr>
        <w:t>.</w:t>
      </w:r>
      <w:r w:rsidRPr="00930808">
        <w:rPr>
          <w:rFonts w:cstheme="minorHAnsi"/>
        </w:rPr>
        <w:t xml:space="preserve"> </w:t>
      </w:r>
    </w:p>
    <w:p w:rsidR="00696265" w:rsidRDefault="00696265" w:rsidP="00696265">
      <w:pPr>
        <w:pStyle w:val="ListParagraph"/>
        <w:numPr>
          <w:ilvl w:val="0"/>
          <w:numId w:val="46"/>
        </w:numPr>
        <w:jc w:val="both"/>
        <w:rPr>
          <w:rFonts w:cstheme="minorHAnsi"/>
        </w:rPr>
      </w:pPr>
      <w:r>
        <w:rPr>
          <w:rFonts w:cstheme="minorHAnsi"/>
        </w:rPr>
        <w:t xml:space="preserve">That any unspent funds for OSM </w:t>
      </w:r>
      <w:r w:rsidR="00A04251" w:rsidRPr="00696265">
        <w:rPr>
          <w:rFonts w:cstheme="minorHAnsi"/>
        </w:rPr>
        <w:t xml:space="preserve">should be ring-fenced for an upgrade of the children’s facilities and dog free zone. </w:t>
      </w:r>
    </w:p>
    <w:p w:rsidR="00A04251" w:rsidRDefault="00696265" w:rsidP="00696265">
      <w:pPr>
        <w:pStyle w:val="ListParagraph"/>
        <w:numPr>
          <w:ilvl w:val="0"/>
          <w:numId w:val="46"/>
        </w:numPr>
        <w:jc w:val="both"/>
        <w:rPr>
          <w:rFonts w:cstheme="minorHAnsi"/>
        </w:rPr>
      </w:pPr>
      <w:r>
        <w:rPr>
          <w:rFonts w:cstheme="minorHAnsi"/>
        </w:rPr>
        <w:t xml:space="preserve">That any unspent funds for street furniture should be </w:t>
      </w:r>
      <w:r w:rsidRPr="00696265">
        <w:rPr>
          <w:rFonts w:cstheme="minorHAnsi"/>
        </w:rPr>
        <w:t>ring-fenced</w:t>
      </w:r>
      <w:r w:rsidR="00C20AE7" w:rsidRPr="00696265">
        <w:rPr>
          <w:rFonts w:cstheme="minorHAnsi"/>
        </w:rPr>
        <w:t xml:space="preserve"> for the installation of new benches on the seafront</w:t>
      </w:r>
      <w:r>
        <w:rPr>
          <w:rFonts w:cstheme="minorHAnsi"/>
        </w:rPr>
        <w:t xml:space="preserve"> if not already installed this financial year</w:t>
      </w:r>
      <w:r w:rsidR="00C20AE7" w:rsidRPr="00696265">
        <w:rPr>
          <w:rFonts w:cstheme="minorHAnsi"/>
        </w:rPr>
        <w:t>.</w:t>
      </w:r>
      <w:r w:rsidR="00D15A42">
        <w:rPr>
          <w:rFonts w:cstheme="minorHAnsi"/>
        </w:rPr>
        <w:t xml:space="preserve"> </w:t>
      </w:r>
      <w:r w:rsidR="00D15A42">
        <w:rPr>
          <w:rFonts w:cstheme="minorHAnsi"/>
          <w:i/>
        </w:rPr>
        <w:t>(Following the meeting, confirmation has been received that the IWC will cover these costs and so any additional unspent street furniture funds can be added to the future playground upgrade project)</w:t>
      </w:r>
    </w:p>
    <w:p w:rsidR="00930808" w:rsidRDefault="00930808" w:rsidP="00696265">
      <w:pPr>
        <w:pStyle w:val="ListParagraph"/>
        <w:numPr>
          <w:ilvl w:val="0"/>
          <w:numId w:val="46"/>
        </w:numPr>
        <w:jc w:val="both"/>
        <w:rPr>
          <w:rFonts w:cstheme="minorHAnsi"/>
        </w:rPr>
      </w:pPr>
      <w:r>
        <w:rPr>
          <w:rFonts w:cstheme="minorHAnsi"/>
        </w:rPr>
        <w:t>That £500 continues to be budgeted for training and that we ask Sue Chilton to provide another session for councillors.</w:t>
      </w:r>
    </w:p>
    <w:p w:rsidR="00433C1C" w:rsidRDefault="00433C1C" w:rsidP="00696265">
      <w:pPr>
        <w:pStyle w:val="ListParagraph"/>
        <w:numPr>
          <w:ilvl w:val="0"/>
          <w:numId w:val="46"/>
        </w:numPr>
        <w:jc w:val="both"/>
        <w:rPr>
          <w:rFonts w:cstheme="minorHAnsi"/>
        </w:rPr>
      </w:pPr>
      <w:r>
        <w:rPr>
          <w:rFonts w:cstheme="minorHAnsi"/>
        </w:rPr>
        <w:t xml:space="preserve">That </w:t>
      </w:r>
      <w:r w:rsidR="00BE1BEB">
        <w:rPr>
          <w:rFonts w:cstheme="minorHAnsi"/>
        </w:rPr>
        <w:t>any remaining budg</w:t>
      </w:r>
      <w:bookmarkStart w:id="0" w:name="_GoBack"/>
      <w:bookmarkEnd w:id="0"/>
      <w:r w:rsidR="00BE1BEB">
        <w:rPr>
          <w:rFonts w:cstheme="minorHAnsi"/>
        </w:rPr>
        <w:t xml:space="preserve">et unspent this year (approximately </w:t>
      </w:r>
      <w:r>
        <w:rPr>
          <w:rFonts w:cstheme="minorHAnsi"/>
        </w:rPr>
        <w:t>£19,700</w:t>
      </w:r>
      <w:r w:rsidR="00BE1BEB">
        <w:rPr>
          <w:rFonts w:cstheme="minorHAnsi"/>
        </w:rPr>
        <w:t xml:space="preserve"> currently forecast)</w:t>
      </w:r>
      <w:r>
        <w:rPr>
          <w:rFonts w:cstheme="minorHAnsi"/>
        </w:rPr>
        <w:t xml:space="preserve"> </w:t>
      </w:r>
      <w:r w:rsidR="00BE1BEB">
        <w:rPr>
          <w:rFonts w:cstheme="minorHAnsi"/>
        </w:rPr>
        <w:t>to</w:t>
      </w:r>
      <w:r>
        <w:rPr>
          <w:rFonts w:cstheme="minorHAnsi"/>
        </w:rPr>
        <w:t xml:space="preserve"> be </w:t>
      </w:r>
      <w:r w:rsidR="00BE1BEB">
        <w:rPr>
          <w:rFonts w:cstheme="minorHAnsi"/>
        </w:rPr>
        <w:t>ring-fenced</w:t>
      </w:r>
      <w:r>
        <w:rPr>
          <w:rFonts w:cstheme="minorHAnsi"/>
        </w:rPr>
        <w:t xml:space="preserve"> for a futur</w:t>
      </w:r>
      <w:r w:rsidR="00BE1BEB">
        <w:rPr>
          <w:rFonts w:cstheme="minorHAnsi"/>
        </w:rPr>
        <w:t>e upgrade of the playground, providing</w:t>
      </w:r>
      <w:r>
        <w:rPr>
          <w:rFonts w:cstheme="minorHAnsi"/>
        </w:rPr>
        <w:t xml:space="preserve"> </w:t>
      </w:r>
      <w:r w:rsidR="007F7819">
        <w:rPr>
          <w:rFonts w:cstheme="minorHAnsi"/>
        </w:rPr>
        <w:t xml:space="preserve">an approximate </w:t>
      </w:r>
      <w:r>
        <w:rPr>
          <w:rFonts w:cstheme="minorHAnsi"/>
        </w:rPr>
        <w:t xml:space="preserve">total </w:t>
      </w:r>
      <w:r w:rsidR="007F7819">
        <w:rPr>
          <w:rFonts w:cstheme="minorHAnsi"/>
        </w:rPr>
        <w:t xml:space="preserve">of £38,724 </w:t>
      </w:r>
      <w:r w:rsidR="00BE1BEB">
        <w:rPr>
          <w:rFonts w:cstheme="minorHAnsi"/>
        </w:rPr>
        <w:t>ring-fenced</w:t>
      </w:r>
      <w:r>
        <w:rPr>
          <w:rFonts w:cstheme="minorHAnsi"/>
        </w:rPr>
        <w:t xml:space="preserve"> funds </w:t>
      </w:r>
      <w:r w:rsidR="007F7819">
        <w:rPr>
          <w:rFonts w:cstheme="minorHAnsi"/>
        </w:rPr>
        <w:t>f</w:t>
      </w:r>
      <w:r w:rsidR="00BE1BEB">
        <w:rPr>
          <w:rFonts w:cstheme="minorHAnsi"/>
        </w:rPr>
        <w:t xml:space="preserve">or </w:t>
      </w:r>
      <w:r w:rsidR="00AF5FF9">
        <w:rPr>
          <w:rFonts w:cstheme="minorHAnsi"/>
        </w:rPr>
        <w:t>a future playground upgrade</w:t>
      </w:r>
      <w:r w:rsidR="00BE1BEB">
        <w:rPr>
          <w:rFonts w:cstheme="minorHAnsi"/>
        </w:rPr>
        <w:t xml:space="preserve"> project.</w:t>
      </w:r>
    </w:p>
    <w:p w:rsidR="00930808" w:rsidRPr="00696265" w:rsidRDefault="00930808" w:rsidP="00930808">
      <w:pPr>
        <w:pStyle w:val="ListParagraph"/>
        <w:ind w:left="1440"/>
        <w:jc w:val="both"/>
        <w:rPr>
          <w:rFonts w:cstheme="minorHAnsi"/>
        </w:rPr>
      </w:pPr>
    </w:p>
    <w:p w:rsidR="009A5616" w:rsidRPr="00A04251" w:rsidRDefault="009A5616" w:rsidP="00A04251">
      <w:pPr>
        <w:pStyle w:val="ListParagraph"/>
        <w:numPr>
          <w:ilvl w:val="0"/>
          <w:numId w:val="1"/>
        </w:numPr>
        <w:jc w:val="both"/>
        <w:rPr>
          <w:rFonts w:ascii="Calibri" w:hAnsi="Calibri" w:cs="Calibri"/>
          <w:b/>
        </w:rPr>
      </w:pPr>
      <w:r w:rsidRPr="00A04251">
        <w:rPr>
          <w:rFonts w:ascii="Calibri" w:hAnsi="Calibri" w:cs="Calibri"/>
          <w:b/>
        </w:rPr>
        <w:t>Potential precept requirement to support the budget for 2022/23</w:t>
      </w:r>
    </w:p>
    <w:p w:rsidR="00433C1C" w:rsidRPr="00433C1C" w:rsidRDefault="00433C1C" w:rsidP="00433C1C">
      <w:pPr>
        <w:spacing w:after="120"/>
        <w:ind w:left="720"/>
        <w:jc w:val="both"/>
        <w:rPr>
          <w:rFonts w:ascii="Calibri" w:hAnsi="Calibri" w:cs="Calibri"/>
        </w:rPr>
      </w:pPr>
      <w:r w:rsidRPr="00433C1C">
        <w:rPr>
          <w:rFonts w:ascii="Calibri" w:hAnsi="Calibri" w:cs="Calibri"/>
        </w:rPr>
        <w:t xml:space="preserve">It was proposed that £60,186 precept is </w:t>
      </w:r>
      <w:r>
        <w:rPr>
          <w:rFonts w:ascii="Calibri" w:hAnsi="Calibri" w:cs="Calibri"/>
        </w:rPr>
        <w:t>required</w:t>
      </w:r>
      <w:r w:rsidRPr="00433C1C">
        <w:rPr>
          <w:rFonts w:ascii="Calibri" w:hAnsi="Calibri" w:cs="Calibri"/>
        </w:rPr>
        <w:t xml:space="preserve"> to support the budget for 2022/23 representing a 1% increase on last year. If the tax base of 881.4 remains the same this will mean a precept of £68.28 per annum for band D residents as compared with £67.76 per </w:t>
      </w:r>
      <w:r>
        <w:rPr>
          <w:rFonts w:ascii="Calibri" w:hAnsi="Calibri" w:cs="Calibri"/>
        </w:rPr>
        <w:t>annum</w:t>
      </w:r>
      <w:r w:rsidRPr="00433C1C">
        <w:rPr>
          <w:rFonts w:ascii="Calibri" w:hAnsi="Calibri" w:cs="Calibri"/>
        </w:rPr>
        <w:t xml:space="preserve"> last year. </w:t>
      </w:r>
    </w:p>
    <w:p w:rsidR="00AF5FF9" w:rsidRDefault="00AF5FF9">
      <w:pPr>
        <w:rPr>
          <w:rFonts w:ascii="Calibri" w:hAnsi="Calibri" w:cs="Calibri"/>
          <w:b/>
        </w:rPr>
      </w:pPr>
      <w:r>
        <w:rPr>
          <w:rFonts w:ascii="Calibri" w:hAnsi="Calibri" w:cs="Calibri"/>
          <w:b/>
        </w:rPr>
        <w:br w:type="page"/>
      </w:r>
    </w:p>
    <w:p w:rsidR="009A5616" w:rsidRPr="000466E0" w:rsidRDefault="009A5616" w:rsidP="00EE607C">
      <w:pPr>
        <w:numPr>
          <w:ilvl w:val="0"/>
          <w:numId w:val="1"/>
        </w:numPr>
        <w:spacing w:after="120"/>
        <w:jc w:val="both"/>
        <w:rPr>
          <w:rFonts w:ascii="Calibri" w:hAnsi="Calibri" w:cs="Calibri"/>
          <w:b/>
        </w:rPr>
      </w:pPr>
      <w:r w:rsidRPr="000466E0">
        <w:rPr>
          <w:rFonts w:ascii="Calibri" w:hAnsi="Calibri" w:cs="Calibri"/>
          <w:b/>
        </w:rPr>
        <w:lastRenderedPageBreak/>
        <w:t>Any other business relating to the finances of the Parish Council</w:t>
      </w:r>
    </w:p>
    <w:p w:rsidR="00BE1BEB" w:rsidRDefault="00281A75" w:rsidP="00433C1C">
      <w:pPr>
        <w:spacing w:after="120"/>
        <w:ind w:left="720"/>
        <w:jc w:val="both"/>
        <w:rPr>
          <w:rFonts w:ascii="Calibri" w:hAnsi="Calibri" w:cs="Calibri"/>
        </w:rPr>
      </w:pPr>
      <w:r>
        <w:rPr>
          <w:rFonts w:ascii="Calibri" w:hAnsi="Calibri" w:cs="Calibri"/>
        </w:rPr>
        <w:t>Financial procedures</w:t>
      </w:r>
      <w:r w:rsidR="00021F63">
        <w:rPr>
          <w:rFonts w:ascii="Calibri" w:hAnsi="Calibri" w:cs="Calibri"/>
        </w:rPr>
        <w:t xml:space="preserve"> were</w:t>
      </w:r>
      <w:r w:rsidR="00433C1C">
        <w:rPr>
          <w:rFonts w:ascii="Calibri" w:hAnsi="Calibri" w:cs="Calibri"/>
        </w:rPr>
        <w:t xml:space="preserve"> discussed </w:t>
      </w:r>
      <w:r w:rsidR="00021F63">
        <w:rPr>
          <w:rFonts w:ascii="Calibri" w:hAnsi="Calibri" w:cs="Calibri"/>
        </w:rPr>
        <w:t xml:space="preserve">in relation to the village hall </w:t>
      </w:r>
      <w:r w:rsidR="00433C1C">
        <w:rPr>
          <w:rFonts w:ascii="Calibri" w:hAnsi="Calibri" w:cs="Calibri"/>
        </w:rPr>
        <w:t>and several suggestions were made</w:t>
      </w:r>
      <w:r w:rsidR="00021F63">
        <w:rPr>
          <w:rFonts w:ascii="Calibri" w:hAnsi="Calibri" w:cs="Calibri"/>
        </w:rPr>
        <w:t xml:space="preserve"> as the new group of </w:t>
      </w:r>
      <w:r w:rsidR="00AF5FF9">
        <w:rPr>
          <w:rFonts w:ascii="Calibri" w:hAnsi="Calibri" w:cs="Calibri"/>
        </w:rPr>
        <w:t xml:space="preserve">GVHA </w:t>
      </w:r>
      <w:r w:rsidR="00021F63">
        <w:rPr>
          <w:rFonts w:ascii="Calibri" w:hAnsi="Calibri" w:cs="Calibri"/>
        </w:rPr>
        <w:t>volunteers form:</w:t>
      </w:r>
    </w:p>
    <w:p w:rsidR="00021F63" w:rsidRPr="00281A75" w:rsidRDefault="00021F63" w:rsidP="00021F63">
      <w:pPr>
        <w:pStyle w:val="ListParagraph"/>
        <w:numPr>
          <w:ilvl w:val="0"/>
          <w:numId w:val="48"/>
        </w:numPr>
        <w:spacing w:after="120"/>
        <w:jc w:val="both"/>
        <w:rPr>
          <w:rFonts w:ascii="Calibri" w:hAnsi="Calibri" w:cs="Calibri"/>
        </w:rPr>
      </w:pPr>
      <w:r w:rsidRPr="00281A75">
        <w:rPr>
          <w:rFonts w:ascii="Calibri" w:hAnsi="Calibri" w:cs="Calibri"/>
        </w:rPr>
        <w:t xml:space="preserve">Setting up </w:t>
      </w:r>
      <w:r w:rsidRPr="00281A75">
        <w:rPr>
          <w:rFonts w:ascii="Calibri" w:hAnsi="Calibri" w:cs="Calibri"/>
          <w:shd w:val="clear" w:color="auto" w:fill="FFFFFF"/>
        </w:rPr>
        <w:t>Dual, if not Triple, Authorisation on BACs payments for</w:t>
      </w:r>
      <w:r w:rsidRPr="00281A75">
        <w:rPr>
          <w:rFonts w:ascii="Calibri" w:hAnsi="Calibri" w:cs="Calibri"/>
        </w:rPr>
        <w:t xml:space="preserve"> signatories, as is in place for the Parish Council</w:t>
      </w:r>
      <w:r w:rsidR="00AF5FF9" w:rsidRPr="00281A75">
        <w:rPr>
          <w:rFonts w:ascii="Calibri" w:hAnsi="Calibri" w:cs="Calibri"/>
        </w:rPr>
        <w:t>.</w:t>
      </w:r>
      <w:r w:rsidR="00281A75" w:rsidRPr="00281A75">
        <w:rPr>
          <w:rFonts w:ascii="Calibri" w:hAnsi="Calibri" w:cs="Calibri"/>
        </w:rPr>
        <w:t xml:space="preserve"> </w:t>
      </w:r>
      <w:r w:rsidR="00281A75" w:rsidRPr="00281A75">
        <w:rPr>
          <w:rFonts w:ascii="Calibri" w:hAnsi="Calibri" w:cs="Calibri"/>
          <w:shd w:val="clear" w:color="auto" w:fill="FFFFFF"/>
        </w:rPr>
        <w:t>(</w:t>
      </w:r>
      <w:r w:rsidR="00281A75">
        <w:rPr>
          <w:rFonts w:ascii="Calibri" w:hAnsi="Calibri" w:cs="Calibri"/>
          <w:shd w:val="clear" w:color="auto" w:fill="FFFFFF"/>
        </w:rPr>
        <w:t xml:space="preserve">Signatories </w:t>
      </w:r>
      <w:r w:rsidR="00281A75" w:rsidRPr="00281A75">
        <w:rPr>
          <w:rFonts w:ascii="Calibri" w:hAnsi="Calibri" w:cs="Calibri"/>
          <w:shd w:val="clear" w:color="auto" w:fill="FFFFFF"/>
        </w:rPr>
        <w:t>to include all serving GPC</w:t>
      </w:r>
      <w:r w:rsidR="00281A75" w:rsidRPr="00281A75">
        <w:rPr>
          <w:rFonts w:ascii="Calibri" w:hAnsi="Calibri" w:cs="Calibri"/>
          <w:shd w:val="clear" w:color="auto" w:fill="FFFFFF"/>
        </w:rPr>
        <w:t xml:space="preserve"> members of </w:t>
      </w:r>
      <w:r w:rsidR="00281A75" w:rsidRPr="00281A75">
        <w:rPr>
          <w:rFonts w:ascii="Calibri" w:hAnsi="Calibri" w:cs="Calibri"/>
          <w:shd w:val="clear" w:color="auto" w:fill="FFFFFF"/>
        </w:rPr>
        <w:t>GVHA</w:t>
      </w:r>
      <w:r w:rsidR="00281A75">
        <w:rPr>
          <w:rFonts w:ascii="Calibri" w:hAnsi="Calibri" w:cs="Calibri"/>
          <w:shd w:val="clear" w:color="auto" w:fill="FFFFFF"/>
        </w:rPr>
        <w:t xml:space="preserve"> so that they</w:t>
      </w:r>
      <w:r w:rsidR="00281A75" w:rsidRPr="00281A75">
        <w:rPr>
          <w:rFonts w:ascii="Calibri" w:hAnsi="Calibri" w:cs="Calibri"/>
          <w:shd w:val="clear" w:color="auto" w:fill="FFFFFF"/>
        </w:rPr>
        <w:t xml:space="preserve"> </w:t>
      </w:r>
      <w:r w:rsidR="00281A75">
        <w:rPr>
          <w:rFonts w:ascii="Calibri" w:hAnsi="Calibri" w:cs="Calibri"/>
          <w:shd w:val="clear" w:color="auto" w:fill="FFFFFF"/>
        </w:rPr>
        <w:t>are </w:t>
      </w:r>
      <w:r w:rsidR="00281A75" w:rsidRPr="00281A75">
        <w:rPr>
          <w:rFonts w:ascii="Calibri" w:hAnsi="Calibri" w:cs="Calibri"/>
          <w:shd w:val="clear" w:color="auto" w:fill="FFFFFF"/>
        </w:rPr>
        <w:t>aware of all payments</w:t>
      </w:r>
      <w:r w:rsidR="00281A75">
        <w:rPr>
          <w:rFonts w:ascii="Calibri" w:hAnsi="Calibri" w:cs="Calibri"/>
          <w:shd w:val="clear" w:color="auto" w:fill="FFFFFF"/>
        </w:rPr>
        <w:t>)</w:t>
      </w:r>
      <w:r w:rsidR="00281A75" w:rsidRPr="00281A75">
        <w:rPr>
          <w:rFonts w:ascii="Calibri" w:hAnsi="Calibri" w:cs="Calibri"/>
          <w:shd w:val="clear" w:color="auto" w:fill="FFFFFF"/>
        </w:rPr>
        <w:t>.</w:t>
      </w:r>
    </w:p>
    <w:p w:rsidR="00021F63" w:rsidRPr="00281A75" w:rsidRDefault="00021F63" w:rsidP="00021F63">
      <w:pPr>
        <w:pStyle w:val="ListParagraph"/>
        <w:numPr>
          <w:ilvl w:val="0"/>
          <w:numId w:val="48"/>
        </w:numPr>
        <w:spacing w:after="120"/>
        <w:jc w:val="both"/>
        <w:rPr>
          <w:rFonts w:ascii="Calibri" w:hAnsi="Calibri" w:cs="Calibri"/>
          <w:u w:val="single"/>
        </w:rPr>
      </w:pPr>
      <w:r w:rsidRPr="00281A75">
        <w:rPr>
          <w:rFonts w:ascii="Calibri" w:hAnsi="Calibri" w:cs="Calibri"/>
        </w:rPr>
        <w:t xml:space="preserve">Agreeing a scheme of delegation </w:t>
      </w:r>
      <w:r w:rsidR="00AF5FF9" w:rsidRPr="00281A75">
        <w:rPr>
          <w:rFonts w:ascii="Calibri" w:hAnsi="Calibri" w:cs="Calibri"/>
        </w:rPr>
        <w:t xml:space="preserve">clearly </w:t>
      </w:r>
      <w:r w:rsidRPr="00281A75">
        <w:rPr>
          <w:rFonts w:ascii="Calibri" w:hAnsi="Calibri" w:cs="Calibri"/>
          <w:bCs/>
          <w:shd w:val="clear" w:color="auto" w:fill="FFFFFF"/>
        </w:rPr>
        <w:t xml:space="preserve">showing what authority each </w:t>
      </w:r>
      <w:r w:rsidRPr="00281A75">
        <w:rPr>
          <w:rFonts w:ascii="Calibri" w:hAnsi="Calibri" w:cs="Calibri"/>
          <w:shd w:val="clear" w:color="auto" w:fill="FFFFFF"/>
        </w:rPr>
        <w:t xml:space="preserve">volunteer has </w:t>
      </w:r>
      <w:r w:rsidR="00AF5FF9" w:rsidRPr="00281A75">
        <w:rPr>
          <w:rFonts w:ascii="Calibri" w:hAnsi="Calibri" w:cs="Calibri"/>
          <w:shd w:val="clear" w:color="auto" w:fill="FFFFFF"/>
        </w:rPr>
        <w:t>individually</w:t>
      </w:r>
      <w:r w:rsidRPr="00281A75">
        <w:rPr>
          <w:rFonts w:ascii="Calibri" w:hAnsi="Calibri" w:cs="Calibri"/>
          <w:shd w:val="clear" w:color="auto" w:fill="FFFFFF"/>
        </w:rPr>
        <w:t xml:space="preserve"> and collectively between committee meetings, </w:t>
      </w:r>
      <w:r w:rsidR="00AF5FF9" w:rsidRPr="00281A75">
        <w:rPr>
          <w:rFonts w:ascii="Calibri" w:hAnsi="Calibri" w:cs="Calibri"/>
          <w:shd w:val="clear" w:color="auto" w:fill="FFFFFF"/>
        </w:rPr>
        <w:t>decisions that require GVHA Committee authority, and decisions</w:t>
      </w:r>
      <w:r w:rsidRPr="00281A75">
        <w:rPr>
          <w:rFonts w:ascii="Calibri" w:hAnsi="Calibri" w:cs="Calibri"/>
          <w:shd w:val="clear" w:color="auto" w:fill="FFFFFF"/>
        </w:rPr>
        <w:t xml:space="preserve"> requiring GPC </w:t>
      </w:r>
      <w:r w:rsidR="00AF5FF9" w:rsidRPr="00281A75">
        <w:rPr>
          <w:rFonts w:ascii="Calibri" w:hAnsi="Calibri" w:cs="Calibri"/>
          <w:shd w:val="clear" w:color="auto" w:fill="FFFFFF"/>
        </w:rPr>
        <w:t>authority.</w:t>
      </w:r>
    </w:p>
    <w:p w:rsidR="00AF5FF9" w:rsidRPr="00281A75" w:rsidRDefault="00AF5FF9" w:rsidP="00021F63">
      <w:pPr>
        <w:pStyle w:val="ListParagraph"/>
        <w:numPr>
          <w:ilvl w:val="0"/>
          <w:numId w:val="48"/>
        </w:numPr>
        <w:spacing w:after="120"/>
        <w:jc w:val="both"/>
        <w:rPr>
          <w:rFonts w:ascii="Calibri" w:hAnsi="Calibri" w:cs="Calibri"/>
          <w:u w:val="single"/>
        </w:rPr>
      </w:pPr>
      <w:r w:rsidRPr="00281A75">
        <w:rPr>
          <w:rFonts w:ascii="Calibri" w:hAnsi="Calibri" w:cs="Calibri"/>
          <w:shd w:val="clear" w:color="auto" w:fill="FFFFFF"/>
        </w:rPr>
        <w:t xml:space="preserve">That </w:t>
      </w:r>
      <w:r w:rsidR="00AD0112" w:rsidRPr="00281A75">
        <w:rPr>
          <w:rFonts w:ascii="Calibri" w:hAnsi="Calibri" w:cs="Calibri"/>
          <w:shd w:val="clear" w:color="auto" w:fill="FFFFFF"/>
        </w:rPr>
        <w:t>GVHA’s</w:t>
      </w:r>
      <w:r w:rsidRPr="00281A75">
        <w:rPr>
          <w:rFonts w:ascii="Calibri" w:hAnsi="Calibri" w:cs="Calibri"/>
          <w:shd w:val="clear" w:color="auto" w:fill="FFFFFF"/>
        </w:rPr>
        <w:t xml:space="preserve"> finances could be audited by the Parish Council Internal Auditor.</w:t>
      </w:r>
    </w:p>
    <w:p w:rsidR="00AF5FF9" w:rsidRPr="00281A75" w:rsidRDefault="00AF5FF9" w:rsidP="00021F63">
      <w:pPr>
        <w:pStyle w:val="ListParagraph"/>
        <w:numPr>
          <w:ilvl w:val="0"/>
          <w:numId w:val="48"/>
        </w:numPr>
        <w:spacing w:after="120"/>
        <w:jc w:val="both"/>
        <w:rPr>
          <w:rFonts w:ascii="Calibri" w:hAnsi="Calibri" w:cs="Calibri"/>
          <w:u w:val="single"/>
        </w:rPr>
      </w:pPr>
      <w:r w:rsidRPr="00281A75">
        <w:rPr>
          <w:rFonts w:ascii="Calibri" w:hAnsi="Calibri" w:cs="Calibri"/>
          <w:shd w:val="clear" w:color="auto" w:fill="FFFFFF"/>
        </w:rPr>
        <w:t>That GVHA’s finance policy is reviewed at the next GPC meeting.</w:t>
      </w:r>
    </w:p>
    <w:p w:rsidR="00F149A4" w:rsidRPr="00FD3186" w:rsidRDefault="00F149A4" w:rsidP="00773C94">
      <w:pPr>
        <w:spacing w:after="0"/>
        <w:ind w:left="720" w:hanging="720"/>
        <w:contextualSpacing/>
        <w:rPr>
          <w:rFonts w:cstheme="minorHAnsi"/>
          <w:b/>
        </w:rPr>
      </w:pPr>
    </w:p>
    <w:p w:rsidR="002D7298" w:rsidRPr="00FD3186" w:rsidRDefault="000942D5" w:rsidP="00194C99">
      <w:pPr>
        <w:pStyle w:val="ListBullet"/>
        <w:ind w:left="0" w:firstLine="0"/>
        <w:rPr>
          <w:sz w:val="22"/>
          <w:szCs w:val="22"/>
        </w:rPr>
      </w:pPr>
      <w:r w:rsidRPr="00FD3186">
        <w:rPr>
          <w:sz w:val="22"/>
          <w:szCs w:val="22"/>
        </w:rPr>
        <w:t>The meeting closed at</w:t>
      </w:r>
      <w:r w:rsidR="00584E27" w:rsidRPr="00FD3186">
        <w:rPr>
          <w:sz w:val="22"/>
          <w:szCs w:val="22"/>
        </w:rPr>
        <w:t xml:space="preserve"> </w:t>
      </w:r>
      <w:r w:rsidR="009A5616">
        <w:rPr>
          <w:sz w:val="22"/>
          <w:szCs w:val="22"/>
        </w:rPr>
        <w:t>8.36</w:t>
      </w:r>
      <w:r w:rsidR="00452DAD" w:rsidRPr="00FD3186">
        <w:rPr>
          <w:sz w:val="22"/>
          <w:szCs w:val="22"/>
        </w:rPr>
        <w:t xml:space="preserve"> </w:t>
      </w:r>
      <w:r w:rsidR="00F7492D" w:rsidRPr="00FD3186">
        <w:rPr>
          <w:sz w:val="22"/>
          <w:szCs w:val="22"/>
        </w:rPr>
        <w:t>pm</w:t>
      </w:r>
      <w:r w:rsidR="00F353B3" w:rsidRPr="00FD3186">
        <w:rPr>
          <w:sz w:val="22"/>
          <w:szCs w:val="22"/>
        </w:rPr>
        <w:tab/>
      </w:r>
    </w:p>
    <w:p w:rsidR="00F149A4" w:rsidRDefault="00F149A4" w:rsidP="00194C99">
      <w:pPr>
        <w:pStyle w:val="ListBullet"/>
        <w:ind w:left="7200"/>
        <w:rPr>
          <w:sz w:val="22"/>
          <w:szCs w:val="22"/>
        </w:rPr>
      </w:pPr>
    </w:p>
    <w:p w:rsidR="00F149A4" w:rsidRDefault="00F149A4" w:rsidP="00194C99">
      <w:pPr>
        <w:pStyle w:val="ListBullet"/>
        <w:ind w:left="7200"/>
        <w:rPr>
          <w:sz w:val="22"/>
          <w:szCs w:val="22"/>
        </w:rPr>
      </w:pPr>
    </w:p>
    <w:p w:rsidR="00FD3186" w:rsidRDefault="00FD3186" w:rsidP="00194C99">
      <w:pPr>
        <w:pStyle w:val="ListBullet"/>
        <w:ind w:left="7200"/>
        <w:rPr>
          <w:sz w:val="22"/>
          <w:szCs w:val="22"/>
        </w:rPr>
      </w:pPr>
      <w:r>
        <w:rPr>
          <w:sz w:val="22"/>
          <w:szCs w:val="22"/>
        </w:rPr>
        <w:t>.</w:t>
      </w:r>
      <w:r w:rsidR="001167B6" w:rsidRPr="00FD3186">
        <w:rPr>
          <w:sz w:val="22"/>
          <w:szCs w:val="22"/>
        </w:rPr>
        <w:t>……………………………………..</w:t>
      </w:r>
      <w:r w:rsidR="000178CF" w:rsidRPr="00FD3186">
        <w:rPr>
          <w:sz w:val="22"/>
          <w:szCs w:val="22"/>
        </w:rPr>
        <w:t>….</w:t>
      </w:r>
    </w:p>
    <w:p w:rsidR="000F44E7" w:rsidRPr="000F44E7" w:rsidRDefault="000178CF" w:rsidP="00FD3186">
      <w:pPr>
        <w:pStyle w:val="ListBullet"/>
        <w:ind w:left="8640"/>
        <w:jc w:val="right"/>
        <w:rPr>
          <w:sz w:val="22"/>
          <w:szCs w:val="22"/>
        </w:rPr>
      </w:pPr>
      <w:r w:rsidRPr="00C93298">
        <w:rPr>
          <w:sz w:val="22"/>
          <w:szCs w:val="22"/>
        </w:rPr>
        <w:t>Chair</w:t>
      </w:r>
    </w:p>
    <w:sectPr w:rsidR="000F44E7" w:rsidRPr="000F44E7" w:rsidSect="005E30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101"/>
    <w:multiLevelType w:val="hybridMultilevel"/>
    <w:tmpl w:val="056070F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F74548"/>
    <w:multiLevelType w:val="hybridMultilevel"/>
    <w:tmpl w:val="E272D5A2"/>
    <w:lvl w:ilvl="0" w:tplc="0C4883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140C40"/>
    <w:multiLevelType w:val="hybridMultilevel"/>
    <w:tmpl w:val="4F909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1B53670"/>
    <w:multiLevelType w:val="hybridMultilevel"/>
    <w:tmpl w:val="4C50F1A2"/>
    <w:lvl w:ilvl="0" w:tplc="DA044F16">
      <w:start w:val="1"/>
      <w:numFmt w:val="lowerRoman"/>
      <w:lvlText w:val="%1."/>
      <w:lvlJc w:val="left"/>
      <w:pPr>
        <w:ind w:left="1494" w:hanging="72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4" w15:restartNumberingAfterBreak="0">
    <w:nsid w:val="068673D3"/>
    <w:multiLevelType w:val="hybridMultilevel"/>
    <w:tmpl w:val="F07C524A"/>
    <w:lvl w:ilvl="0" w:tplc="529A5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631B6"/>
    <w:multiLevelType w:val="hybridMultilevel"/>
    <w:tmpl w:val="5EE86126"/>
    <w:lvl w:ilvl="0" w:tplc="43081AE0">
      <w:start w:val="100"/>
      <w:numFmt w:val="lowerRoman"/>
      <w:lvlText w:val="%1."/>
      <w:lvlJc w:val="left"/>
      <w:pPr>
        <w:ind w:left="1854" w:hanging="720"/>
      </w:pPr>
      <w:rPr>
        <w:rFonts w:asciiTheme="minorHAnsi" w:hAnsiTheme="minorHAnsi" w:cstheme="minorHAnsi"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08194C73"/>
    <w:multiLevelType w:val="hybridMultilevel"/>
    <w:tmpl w:val="5D421812"/>
    <w:lvl w:ilvl="0" w:tplc="C9C654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9F7029"/>
    <w:multiLevelType w:val="hybridMultilevel"/>
    <w:tmpl w:val="988003A4"/>
    <w:lvl w:ilvl="0" w:tplc="08F4EE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C776585"/>
    <w:multiLevelType w:val="hybridMultilevel"/>
    <w:tmpl w:val="17F68314"/>
    <w:lvl w:ilvl="0" w:tplc="BB6C8F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DE65861"/>
    <w:multiLevelType w:val="hybridMultilevel"/>
    <w:tmpl w:val="1314238C"/>
    <w:lvl w:ilvl="0" w:tplc="F42CF3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56043BA"/>
    <w:multiLevelType w:val="hybridMultilevel"/>
    <w:tmpl w:val="F6E0B5AA"/>
    <w:lvl w:ilvl="0" w:tplc="E6CCBFF6">
      <w:start w:val="42"/>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39008F"/>
    <w:multiLevelType w:val="hybridMultilevel"/>
    <w:tmpl w:val="3E3A9B6C"/>
    <w:lvl w:ilvl="0" w:tplc="287447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D545757"/>
    <w:multiLevelType w:val="hybridMultilevel"/>
    <w:tmpl w:val="F2A6572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F46CBD"/>
    <w:multiLevelType w:val="hybridMultilevel"/>
    <w:tmpl w:val="5BE26E32"/>
    <w:lvl w:ilvl="0" w:tplc="79D081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38747E"/>
    <w:multiLevelType w:val="hybridMultilevel"/>
    <w:tmpl w:val="188054E0"/>
    <w:lvl w:ilvl="0" w:tplc="7D8E50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497CAB"/>
    <w:multiLevelType w:val="hybridMultilevel"/>
    <w:tmpl w:val="212E5BA6"/>
    <w:lvl w:ilvl="0" w:tplc="201E5FB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BB21518"/>
    <w:multiLevelType w:val="hybridMultilevel"/>
    <w:tmpl w:val="FEFE050E"/>
    <w:lvl w:ilvl="0" w:tplc="E3245FC4">
      <w:start w:val="2"/>
      <w:numFmt w:val="lowerLetter"/>
      <w:lvlText w:val="%1)"/>
      <w:lvlJc w:val="left"/>
      <w:pPr>
        <w:ind w:left="77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2D2676"/>
    <w:multiLevelType w:val="hybridMultilevel"/>
    <w:tmpl w:val="F42E3322"/>
    <w:lvl w:ilvl="0" w:tplc="86665D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78330C"/>
    <w:multiLevelType w:val="hybridMultilevel"/>
    <w:tmpl w:val="3C90B892"/>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9" w15:restartNumberingAfterBreak="0">
    <w:nsid w:val="30F13ECA"/>
    <w:multiLevelType w:val="hybridMultilevel"/>
    <w:tmpl w:val="B520375A"/>
    <w:lvl w:ilvl="0" w:tplc="3B5EFA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B900C4"/>
    <w:multiLevelType w:val="hybridMultilevel"/>
    <w:tmpl w:val="C07AA66C"/>
    <w:lvl w:ilvl="0" w:tplc="14741420">
      <w:start w:val="1"/>
      <w:numFmt w:val="lowerLetter"/>
      <w:lvlText w:val="%1)"/>
      <w:lvlJc w:val="left"/>
      <w:pPr>
        <w:ind w:left="774" w:hanging="360"/>
      </w:pPr>
      <w:rPr>
        <w:rFonts w:hint="default"/>
        <w:b w:val="0"/>
      </w:rPr>
    </w:lvl>
    <w:lvl w:ilvl="1" w:tplc="08090019">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1" w15:restartNumberingAfterBreak="0">
    <w:nsid w:val="36A34B06"/>
    <w:multiLevelType w:val="singleLevel"/>
    <w:tmpl w:val="4684945C"/>
    <w:lvl w:ilvl="0">
      <w:start w:val="1"/>
      <w:numFmt w:val="decimal"/>
      <w:lvlText w:val="%1."/>
      <w:lvlJc w:val="left"/>
      <w:pPr>
        <w:tabs>
          <w:tab w:val="num" w:pos="720"/>
        </w:tabs>
        <w:ind w:left="720" w:hanging="720"/>
      </w:pPr>
      <w:rPr>
        <w:rFonts w:hint="default"/>
        <w:b/>
      </w:rPr>
    </w:lvl>
  </w:abstractNum>
  <w:abstractNum w:abstractNumId="22" w15:restartNumberingAfterBreak="0">
    <w:nsid w:val="384F5E18"/>
    <w:multiLevelType w:val="hybridMultilevel"/>
    <w:tmpl w:val="D32CDF26"/>
    <w:lvl w:ilvl="0" w:tplc="C2C6A29C">
      <w:start w:val="1"/>
      <w:numFmt w:val="lowerRoman"/>
      <w:lvlText w:val="%1."/>
      <w:lvlJc w:val="left"/>
      <w:pPr>
        <w:ind w:left="1494" w:hanging="72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3" w15:restartNumberingAfterBreak="0">
    <w:nsid w:val="46376BAB"/>
    <w:multiLevelType w:val="hybridMultilevel"/>
    <w:tmpl w:val="2E4EDA8A"/>
    <w:lvl w:ilvl="0" w:tplc="923ED3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9C1ED9"/>
    <w:multiLevelType w:val="hybridMultilevel"/>
    <w:tmpl w:val="5F64D796"/>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D5770B"/>
    <w:multiLevelType w:val="hybridMultilevel"/>
    <w:tmpl w:val="77766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A4E6219"/>
    <w:multiLevelType w:val="hybridMultilevel"/>
    <w:tmpl w:val="496C21A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7" w15:restartNumberingAfterBreak="0">
    <w:nsid w:val="4A8D3B78"/>
    <w:multiLevelType w:val="hybridMultilevel"/>
    <w:tmpl w:val="5672C7F8"/>
    <w:lvl w:ilvl="0" w:tplc="A6A0CA46">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E80031"/>
    <w:multiLevelType w:val="hybridMultilevel"/>
    <w:tmpl w:val="559CD84C"/>
    <w:lvl w:ilvl="0" w:tplc="CBECBE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06147C"/>
    <w:multiLevelType w:val="hybridMultilevel"/>
    <w:tmpl w:val="2B4C8FC8"/>
    <w:lvl w:ilvl="0" w:tplc="B04A93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844BBA"/>
    <w:multiLevelType w:val="hybridMultilevel"/>
    <w:tmpl w:val="A47472D2"/>
    <w:lvl w:ilvl="0" w:tplc="FB742BDA">
      <w:start w:val="2"/>
      <w:numFmt w:val="lowerLetter"/>
      <w:lvlText w:val="%1)"/>
      <w:lvlJc w:val="left"/>
      <w:pPr>
        <w:ind w:left="77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03FC8"/>
    <w:multiLevelType w:val="hybridMultilevel"/>
    <w:tmpl w:val="ED2E93E6"/>
    <w:lvl w:ilvl="0" w:tplc="D22453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AE60243"/>
    <w:multiLevelType w:val="hybridMultilevel"/>
    <w:tmpl w:val="3E5A626C"/>
    <w:lvl w:ilvl="0" w:tplc="B8FE56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5A4590"/>
    <w:multiLevelType w:val="hybridMultilevel"/>
    <w:tmpl w:val="DBD40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BF7294"/>
    <w:multiLevelType w:val="hybridMultilevel"/>
    <w:tmpl w:val="F6083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E1623E"/>
    <w:multiLevelType w:val="hybridMultilevel"/>
    <w:tmpl w:val="5672C7F8"/>
    <w:lvl w:ilvl="0" w:tplc="A6A0CA46">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5533E0"/>
    <w:multiLevelType w:val="hybridMultilevel"/>
    <w:tmpl w:val="894820F0"/>
    <w:lvl w:ilvl="0" w:tplc="35F8BE2E">
      <w:start w:val="1"/>
      <w:numFmt w:val="decimal"/>
      <w:lvlText w:val="%1."/>
      <w:lvlJc w:val="left"/>
      <w:pPr>
        <w:ind w:left="720" w:hanging="360"/>
      </w:pPr>
      <w:rPr>
        <w:rFonts w:hint="default"/>
      </w:rPr>
    </w:lvl>
    <w:lvl w:ilvl="1" w:tplc="A4A2773C">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880E45"/>
    <w:multiLevelType w:val="hybridMultilevel"/>
    <w:tmpl w:val="DA5A4BB6"/>
    <w:lvl w:ilvl="0" w:tplc="552E3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F41425"/>
    <w:multiLevelType w:val="hybridMultilevel"/>
    <w:tmpl w:val="00DC4BD8"/>
    <w:lvl w:ilvl="0" w:tplc="E6CCBFF6">
      <w:start w:val="42"/>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1E4075"/>
    <w:multiLevelType w:val="hybridMultilevel"/>
    <w:tmpl w:val="9282EC1A"/>
    <w:lvl w:ilvl="0" w:tplc="8C483A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B1E2BAC"/>
    <w:multiLevelType w:val="hybridMultilevel"/>
    <w:tmpl w:val="32181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BB53E6D"/>
    <w:multiLevelType w:val="hybridMultilevel"/>
    <w:tmpl w:val="982C3E74"/>
    <w:lvl w:ilvl="0" w:tplc="E68663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2F6931"/>
    <w:multiLevelType w:val="hybridMultilevel"/>
    <w:tmpl w:val="FA82E45C"/>
    <w:lvl w:ilvl="0" w:tplc="B9626E10">
      <w:start w:val="1"/>
      <w:numFmt w:val="decimal"/>
      <w:lvlText w:val="%1."/>
      <w:lvlJc w:val="left"/>
      <w:pPr>
        <w:ind w:left="1080" w:hanging="360"/>
      </w:pPr>
      <w:rPr>
        <w:rFonts w:asciiTheme="minorHAnsi" w:hAnsiTheme="minorHAnsi" w:cstheme="minorBid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F903E64"/>
    <w:multiLevelType w:val="hybridMultilevel"/>
    <w:tmpl w:val="A8E83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51F79ED"/>
    <w:multiLevelType w:val="multilevel"/>
    <w:tmpl w:val="76D07578"/>
    <w:lvl w:ilvl="0">
      <w:start w:val="1"/>
      <w:numFmt w:val="lowerLetter"/>
      <w:lvlText w:val="%1."/>
      <w:lvlJc w:val="left"/>
      <w:pPr>
        <w:tabs>
          <w:tab w:val="num" w:pos="720"/>
        </w:tabs>
        <w:ind w:left="720" w:hanging="72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769169A9"/>
    <w:multiLevelType w:val="hybridMultilevel"/>
    <w:tmpl w:val="BD005BD8"/>
    <w:lvl w:ilvl="0" w:tplc="43104C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33306B"/>
    <w:multiLevelType w:val="hybridMultilevel"/>
    <w:tmpl w:val="C20CD6CE"/>
    <w:lvl w:ilvl="0" w:tplc="4094E7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A9F7364"/>
    <w:multiLevelType w:val="hybridMultilevel"/>
    <w:tmpl w:val="890625F4"/>
    <w:lvl w:ilvl="0" w:tplc="C74664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0"/>
  </w:num>
  <w:num w:numId="3">
    <w:abstractNumId w:val="35"/>
  </w:num>
  <w:num w:numId="4">
    <w:abstractNumId w:val="42"/>
  </w:num>
  <w:num w:numId="5">
    <w:abstractNumId w:val="32"/>
  </w:num>
  <w:num w:numId="6">
    <w:abstractNumId w:val="7"/>
  </w:num>
  <w:num w:numId="7">
    <w:abstractNumId w:val="23"/>
  </w:num>
  <w:num w:numId="8">
    <w:abstractNumId w:val="37"/>
  </w:num>
  <w:num w:numId="9">
    <w:abstractNumId w:val="46"/>
  </w:num>
  <w:num w:numId="10">
    <w:abstractNumId w:val="26"/>
  </w:num>
  <w:num w:numId="11">
    <w:abstractNumId w:val="17"/>
  </w:num>
  <w:num w:numId="12">
    <w:abstractNumId w:val="39"/>
  </w:num>
  <w:num w:numId="13">
    <w:abstractNumId w:val="4"/>
  </w:num>
  <w:num w:numId="14">
    <w:abstractNumId w:val="19"/>
  </w:num>
  <w:num w:numId="15">
    <w:abstractNumId w:val="8"/>
  </w:num>
  <w:num w:numId="16">
    <w:abstractNumId w:val="11"/>
  </w:num>
  <w:num w:numId="17">
    <w:abstractNumId w:val="27"/>
  </w:num>
  <w:num w:numId="18">
    <w:abstractNumId w:val="41"/>
  </w:num>
  <w:num w:numId="19">
    <w:abstractNumId w:val="28"/>
  </w:num>
  <w:num w:numId="20">
    <w:abstractNumId w:val="14"/>
  </w:num>
  <w:num w:numId="21">
    <w:abstractNumId w:val="31"/>
  </w:num>
  <w:num w:numId="22">
    <w:abstractNumId w:val="13"/>
  </w:num>
  <w:num w:numId="23">
    <w:abstractNumId w:val="29"/>
  </w:num>
  <w:num w:numId="24">
    <w:abstractNumId w:val="44"/>
  </w:num>
  <w:num w:numId="25">
    <w:abstractNumId w:val="40"/>
  </w:num>
  <w:num w:numId="26">
    <w:abstractNumId w:val="38"/>
  </w:num>
  <w:num w:numId="27">
    <w:abstractNumId w:val="34"/>
  </w:num>
  <w:num w:numId="28">
    <w:abstractNumId w:val="10"/>
  </w:num>
  <w:num w:numId="29">
    <w:abstractNumId w:val="6"/>
  </w:num>
  <w:num w:numId="30">
    <w:abstractNumId w:val="16"/>
  </w:num>
  <w:num w:numId="31">
    <w:abstractNumId w:val="12"/>
  </w:num>
  <w:num w:numId="32">
    <w:abstractNumId w:val="9"/>
  </w:num>
  <w:num w:numId="33">
    <w:abstractNumId w:val="3"/>
  </w:num>
  <w:num w:numId="34">
    <w:abstractNumId w:val="30"/>
  </w:num>
  <w:num w:numId="35">
    <w:abstractNumId w:val="25"/>
  </w:num>
  <w:num w:numId="36">
    <w:abstractNumId w:val="45"/>
  </w:num>
  <w:num w:numId="37">
    <w:abstractNumId w:val="1"/>
  </w:num>
  <w:num w:numId="38">
    <w:abstractNumId w:val="47"/>
  </w:num>
  <w:num w:numId="39">
    <w:abstractNumId w:val="22"/>
  </w:num>
  <w:num w:numId="40">
    <w:abstractNumId w:val="15"/>
  </w:num>
  <w:num w:numId="41">
    <w:abstractNumId w:val="5"/>
  </w:num>
  <w:num w:numId="42">
    <w:abstractNumId w:val="18"/>
  </w:num>
  <w:num w:numId="43">
    <w:abstractNumId w:val="2"/>
  </w:num>
  <w:num w:numId="44">
    <w:abstractNumId w:val="21"/>
  </w:num>
  <w:num w:numId="45">
    <w:abstractNumId w:val="33"/>
  </w:num>
  <w:num w:numId="46">
    <w:abstractNumId w:val="0"/>
  </w:num>
  <w:num w:numId="47">
    <w:abstractNumId w:val="43"/>
  </w:num>
  <w:num w:numId="4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90"/>
    <w:rsid w:val="000001A3"/>
    <w:rsid w:val="000072F8"/>
    <w:rsid w:val="00012C33"/>
    <w:rsid w:val="000142F8"/>
    <w:rsid w:val="000143C8"/>
    <w:rsid w:val="000178CF"/>
    <w:rsid w:val="00021255"/>
    <w:rsid w:val="00021F63"/>
    <w:rsid w:val="00055FEE"/>
    <w:rsid w:val="0006657D"/>
    <w:rsid w:val="00067621"/>
    <w:rsid w:val="000932B0"/>
    <w:rsid w:val="00093A49"/>
    <w:rsid w:val="000942D5"/>
    <w:rsid w:val="00096BD5"/>
    <w:rsid w:val="000B12A4"/>
    <w:rsid w:val="000B4728"/>
    <w:rsid w:val="000C762A"/>
    <w:rsid w:val="000C7A0F"/>
    <w:rsid w:val="000D0345"/>
    <w:rsid w:val="000E7F38"/>
    <w:rsid w:val="000F44E7"/>
    <w:rsid w:val="000F4609"/>
    <w:rsid w:val="000F5738"/>
    <w:rsid w:val="001002AA"/>
    <w:rsid w:val="00104F90"/>
    <w:rsid w:val="001167B6"/>
    <w:rsid w:val="00122FF9"/>
    <w:rsid w:val="001325FC"/>
    <w:rsid w:val="00133A4F"/>
    <w:rsid w:val="00142CC4"/>
    <w:rsid w:val="00154306"/>
    <w:rsid w:val="0017370B"/>
    <w:rsid w:val="00192046"/>
    <w:rsid w:val="00193CC3"/>
    <w:rsid w:val="00194C99"/>
    <w:rsid w:val="00196F42"/>
    <w:rsid w:val="001A6609"/>
    <w:rsid w:val="001B1CB0"/>
    <w:rsid w:val="001B3E14"/>
    <w:rsid w:val="001B5361"/>
    <w:rsid w:val="001E20A3"/>
    <w:rsid w:val="001E47BE"/>
    <w:rsid w:val="00200652"/>
    <w:rsid w:val="0020087D"/>
    <w:rsid w:val="0020338E"/>
    <w:rsid w:val="00204733"/>
    <w:rsid w:val="00213599"/>
    <w:rsid w:val="00217ED5"/>
    <w:rsid w:val="00222E9C"/>
    <w:rsid w:val="00236F62"/>
    <w:rsid w:val="00242478"/>
    <w:rsid w:val="00243CC5"/>
    <w:rsid w:val="00273E0C"/>
    <w:rsid w:val="002818F7"/>
    <w:rsid w:val="00281A75"/>
    <w:rsid w:val="00282EB0"/>
    <w:rsid w:val="00290BAF"/>
    <w:rsid w:val="002929E3"/>
    <w:rsid w:val="00297205"/>
    <w:rsid w:val="00297FF9"/>
    <w:rsid w:val="002B5EFD"/>
    <w:rsid w:val="002B6E75"/>
    <w:rsid w:val="002C593C"/>
    <w:rsid w:val="002D5749"/>
    <w:rsid w:val="002D7298"/>
    <w:rsid w:val="002F3802"/>
    <w:rsid w:val="003134EB"/>
    <w:rsid w:val="00317F69"/>
    <w:rsid w:val="00320FF3"/>
    <w:rsid w:val="003215B9"/>
    <w:rsid w:val="00321EB0"/>
    <w:rsid w:val="003616FF"/>
    <w:rsid w:val="00361D70"/>
    <w:rsid w:val="00363C13"/>
    <w:rsid w:val="0036673F"/>
    <w:rsid w:val="00372D08"/>
    <w:rsid w:val="003902DE"/>
    <w:rsid w:val="00394ACD"/>
    <w:rsid w:val="003A479B"/>
    <w:rsid w:val="003B53D7"/>
    <w:rsid w:val="003C5CFF"/>
    <w:rsid w:val="003C7C5D"/>
    <w:rsid w:val="003E1CEA"/>
    <w:rsid w:val="003E34E0"/>
    <w:rsid w:val="003E3818"/>
    <w:rsid w:val="003F4450"/>
    <w:rsid w:val="003F5334"/>
    <w:rsid w:val="003F7457"/>
    <w:rsid w:val="00402697"/>
    <w:rsid w:val="0040510A"/>
    <w:rsid w:val="00420668"/>
    <w:rsid w:val="00430C30"/>
    <w:rsid w:val="00433C1C"/>
    <w:rsid w:val="0044077D"/>
    <w:rsid w:val="004470F0"/>
    <w:rsid w:val="00452DAD"/>
    <w:rsid w:val="004533FA"/>
    <w:rsid w:val="00471417"/>
    <w:rsid w:val="004767C0"/>
    <w:rsid w:val="00480953"/>
    <w:rsid w:val="0048187E"/>
    <w:rsid w:val="004867E9"/>
    <w:rsid w:val="0049309D"/>
    <w:rsid w:val="004B62C3"/>
    <w:rsid w:val="004B6742"/>
    <w:rsid w:val="004B7328"/>
    <w:rsid w:val="004D6CF0"/>
    <w:rsid w:val="004E286B"/>
    <w:rsid w:val="004E6A75"/>
    <w:rsid w:val="00504052"/>
    <w:rsid w:val="005109AA"/>
    <w:rsid w:val="00536E30"/>
    <w:rsid w:val="005371DF"/>
    <w:rsid w:val="00540755"/>
    <w:rsid w:val="00543A1C"/>
    <w:rsid w:val="00543DBE"/>
    <w:rsid w:val="00543F88"/>
    <w:rsid w:val="00546087"/>
    <w:rsid w:val="00584E27"/>
    <w:rsid w:val="005963B6"/>
    <w:rsid w:val="005A6EB4"/>
    <w:rsid w:val="005C1ADB"/>
    <w:rsid w:val="005D0452"/>
    <w:rsid w:val="005D069A"/>
    <w:rsid w:val="005D5B55"/>
    <w:rsid w:val="005D7544"/>
    <w:rsid w:val="005D7901"/>
    <w:rsid w:val="005E303B"/>
    <w:rsid w:val="005F0D06"/>
    <w:rsid w:val="00615191"/>
    <w:rsid w:val="006201EF"/>
    <w:rsid w:val="006457E5"/>
    <w:rsid w:val="00647F55"/>
    <w:rsid w:val="00653669"/>
    <w:rsid w:val="006656DE"/>
    <w:rsid w:val="0067601B"/>
    <w:rsid w:val="00677EF3"/>
    <w:rsid w:val="00696265"/>
    <w:rsid w:val="006A4C5D"/>
    <w:rsid w:val="006B25AB"/>
    <w:rsid w:val="006C0002"/>
    <w:rsid w:val="006D1F2B"/>
    <w:rsid w:val="006E0ECD"/>
    <w:rsid w:val="006E685F"/>
    <w:rsid w:val="006E731B"/>
    <w:rsid w:val="006F59C8"/>
    <w:rsid w:val="00707F59"/>
    <w:rsid w:val="00715237"/>
    <w:rsid w:val="007170EF"/>
    <w:rsid w:val="007213A8"/>
    <w:rsid w:val="007225DD"/>
    <w:rsid w:val="00722BA9"/>
    <w:rsid w:val="00723A4B"/>
    <w:rsid w:val="00731CBB"/>
    <w:rsid w:val="00737773"/>
    <w:rsid w:val="00744665"/>
    <w:rsid w:val="00760FBF"/>
    <w:rsid w:val="007656F5"/>
    <w:rsid w:val="007673DA"/>
    <w:rsid w:val="007709A8"/>
    <w:rsid w:val="00773C94"/>
    <w:rsid w:val="00782428"/>
    <w:rsid w:val="007838CF"/>
    <w:rsid w:val="00785F3E"/>
    <w:rsid w:val="007A4562"/>
    <w:rsid w:val="007C7FB7"/>
    <w:rsid w:val="007D09E1"/>
    <w:rsid w:val="007E24EF"/>
    <w:rsid w:val="007F2AB2"/>
    <w:rsid w:val="007F7819"/>
    <w:rsid w:val="00804F79"/>
    <w:rsid w:val="00811B1B"/>
    <w:rsid w:val="00823F69"/>
    <w:rsid w:val="00836AAF"/>
    <w:rsid w:val="00837CBC"/>
    <w:rsid w:val="008543AB"/>
    <w:rsid w:val="00873D11"/>
    <w:rsid w:val="008746D4"/>
    <w:rsid w:val="00874C12"/>
    <w:rsid w:val="00876D1B"/>
    <w:rsid w:val="008822F3"/>
    <w:rsid w:val="008B45BD"/>
    <w:rsid w:val="008B4E27"/>
    <w:rsid w:val="008B65A2"/>
    <w:rsid w:val="008B661B"/>
    <w:rsid w:val="008C5AC8"/>
    <w:rsid w:val="008D1F39"/>
    <w:rsid w:val="008D2BF1"/>
    <w:rsid w:val="008E257C"/>
    <w:rsid w:val="008E39D3"/>
    <w:rsid w:val="0091623C"/>
    <w:rsid w:val="00921403"/>
    <w:rsid w:val="00922764"/>
    <w:rsid w:val="00930808"/>
    <w:rsid w:val="00937341"/>
    <w:rsid w:val="00945EA3"/>
    <w:rsid w:val="0095068C"/>
    <w:rsid w:val="009612EC"/>
    <w:rsid w:val="00973DB8"/>
    <w:rsid w:val="009A0988"/>
    <w:rsid w:val="009A1152"/>
    <w:rsid w:val="009A4C90"/>
    <w:rsid w:val="009A4E6C"/>
    <w:rsid w:val="009A5616"/>
    <w:rsid w:val="009B73D5"/>
    <w:rsid w:val="009C373F"/>
    <w:rsid w:val="009C4B4E"/>
    <w:rsid w:val="009D3B82"/>
    <w:rsid w:val="009D5A64"/>
    <w:rsid w:val="009E5F8F"/>
    <w:rsid w:val="00A04251"/>
    <w:rsid w:val="00A3140D"/>
    <w:rsid w:val="00A46A29"/>
    <w:rsid w:val="00A47983"/>
    <w:rsid w:val="00A507C8"/>
    <w:rsid w:val="00A544DC"/>
    <w:rsid w:val="00A66714"/>
    <w:rsid w:val="00A70213"/>
    <w:rsid w:val="00A71253"/>
    <w:rsid w:val="00A75B2E"/>
    <w:rsid w:val="00AA21C4"/>
    <w:rsid w:val="00AA43D4"/>
    <w:rsid w:val="00AA5097"/>
    <w:rsid w:val="00AA6648"/>
    <w:rsid w:val="00AD0112"/>
    <w:rsid w:val="00AD0826"/>
    <w:rsid w:val="00AE7793"/>
    <w:rsid w:val="00AF0C1E"/>
    <w:rsid w:val="00AF5FF9"/>
    <w:rsid w:val="00B03BE8"/>
    <w:rsid w:val="00B05B96"/>
    <w:rsid w:val="00B15812"/>
    <w:rsid w:val="00B23ED9"/>
    <w:rsid w:val="00B3019B"/>
    <w:rsid w:val="00B47010"/>
    <w:rsid w:val="00B663A7"/>
    <w:rsid w:val="00B74E3B"/>
    <w:rsid w:val="00B84DF8"/>
    <w:rsid w:val="00B84E7C"/>
    <w:rsid w:val="00BA0991"/>
    <w:rsid w:val="00BB0757"/>
    <w:rsid w:val="00BB25CA"/>
    <w:rsid w:val="00BC7B3E"/>
    <w:rsid w:val="00BE1BEB"/>
    <w:rsid w:val="00BE1FB7"/>
    <w:rsid w:val="00C00344"/>
    <w:rsid w:val="00C04DF6"/>
    <w:rsid w:val="00C10A83"/>
    <w:rsid w:val="00C13765"/>
    <w:rsid w:val="00C14A51"/>
    <w:rsid w:val="00C20050"/>
    <w:rsid w:val="00C20AE7"/>
    <w:rsid w:val="00C2541F"/>
    <w:rsid w:val="00C329BA"/>
    <w:rsid w:val="00C40408"/>
    <w:rsid w:val="00C4783C"/>
    <w:rsid w:val="00C60C7F"/>
    <w:rsid w:val="00C60FA4"/>
    <w:rsid w:val="00C65075"/>
    <w:rsid w:val="00C73904"/>
    <w:rsid w:val="00C77C6D"/>
    <w:rsid w:val="00C77CC2"/>
    <w:rsid w:val="00C8068D"/>
    <w:rsid w:val="00C81ECA"/>
    <w:rsid w:val="00C93298"/>
    <w:rsid w:val="00C97161"/>
    <w:rsid w:val="00CA27B7"/>
    <w:rsid w:val="00CA76F8"/>
    <w:rsid w:val="00CB7C7E"/>
    <w:rsid w:val="00CC1A40"/>
    <w:rsid w:val="00CD2F07"/>
    <w:rsid w:val="00CD3FAF"/>
    <w:rsid w:val="00CD554D"/>
    <w:rsid w:val="00CE5D19"/>
    <w:rsid w:val="00CE6445"/>
    <w:rsid w:val="00CF150B"/>
    <w:rsid w:val="00D14D9D"/>
    <w:rsid w:val="00D15A42"/>
    <w:rsid w:val="00D1778B"/>
    <w:rsid w:val="00D24EBD"/>
    <w:rsid w:val="00D311B6"/>
    <w:rsid w:val="00D355AB"/>
    <w:rsid w:val="00D41E58"/>
    <w:rsid w:val="00D43E55"/>
    <w:rsid w:val="00D46C1D"/>
    <w:rsid w:val="00D47155"/>
    <w:rsid w:val="00D52478"/>
    <w:rsid w:val="00D65577"/>
    <w:rsid w:val="00D704E6"/>
    <w:rsid w:val="00DB6FA4"/>
    <w:rsid w:val="00DC61F3"/>
    <w:rsid w:val="00DE55D2"/>
    <w:rsid w:val="00E031E4"/>
    <w:rsid w:val="00E20414"/>
    <w:rsid w:val="00E27F25"/>
    <w:rsid w:val="00E43139"/>
    <w:rsid w:val="00E47FAF"/>
    <w:rsid w:val="00E67B04"/>
    <w:rsid w:val="00E73890"/>
    <w:rsid w:val="00E91FE7"/>
    <w:rsid w:val="00E92521"/>
    <w:rsid w:val="00EA3F09"/>
    <w:rsid w:val="00EB27CC"/>
    <w:rsid w:val="00EC3B3F"/>
    <w:rsid w:val="00EE607C"/>
    <w:rsid w:val="00F0475C"/>
    <w:rsid w:val="00F05DAE"/>
    <w:rsid w:val="00F149A4"/>
    <w:rsid w:val="00F20662"/>
    <w:rsid w:val="00F23B24"/>
    <w:rsid w:val="00F353B3"/>
    <w:rsid w:val="00F46C3F"/>
    <w:rsid w:val="00F54AAC"/>
    <w:rsid w:val="00F56378"/>
    <w:rsid w:val="00F56798"/>
    <w:rsid w:val="00F572AF"/>
    <w:rsid w:val="00F57FC9"/>
    <w:rsid w:val="00F6290F"/>
    <w:rsid w:val="00F677EA"/>
    <w:rsid w:val="00F70EC0"/>
    <w:rsid w:val="00F7492D"/>
    <w:rsid w:val="00F81DE8"/>
    <w:rsid w:val="00FA3F90"/>
    <w:rsid w:val="00FB4752"/>
    <w:rsid w:val="00FB6B2C"/>
    <w:rsid w:val="00FC7DDD"/>
    <w:rsid w:val="00FD26B2"/>
    <w:rsid w:val="00FD3186"/>
    <w:rsid w:val="00FE39D8"/>
    <w:rsid w:val="00FE7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ACF31-9AFA-45D9-B256-9B090624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890"/>
    <w:pPr>
      <w:ind w:left="720"/>
      <w:contextualSpacing/>
    </w:pPr>
  </w:style>
  <w:style w:type="paragraph" w:styleId="ListBullet">
    <w:name w:val="List Bullet"/>
    <w:basedOn w:val="Normal"/>
    <w:autoRedefine/>
    <w:rsid w:val="00647F55"/>
    <w:pPr>
      <w:spacing w:after="0"/>
      <w:ind w:left="2880" w:firstLine="720"/>
      <w:contextualSpacing/>
      <w:jc w:val="both"/>
    </w:pPr>
    <w:rPr>
      <w:rFonts w:eastAsia="Times New Roman" w:cstheme="minorHAnsi"/>
      <w:sz w:val="24"/>
      <w:szCs w:val="24"/>
      <w:lang w:eastAsia="en-GB"/>
    </w:rPr>
  </w:style>
  <w:style w:type="character" w:styleId="Hyperlink">
    <w:name w:val="Hyperlink"/>
    <w:basedOn w:val="DefaultParagraphFont"/>
    <w:uiPriority w:val="99"/>
    <w:unhideWhenUsed/>
    <w:rsid w:val="00B05B96"/>
    <w:rPr>
      <w:color w:val="0000FF" w:themeColor="hyperlink"/>
      <w:u w:val="single"/>
    </w:rPr>
  </w:style>
  <w:style w:type="character" w:styleId="FollowedHyperlink">
    <w:name w:val="FollowedHyperlink"/>
    <w:basedOn w:val="DefaultParagraphFont"/>
    <w:uiPriority w:val="99"/>
    <w:semiHidden/>
    <w:unhideWhenUsed/>
    <w:rsid w:val="00B05B96"/>
    <w:rPr>
      <w:color w:val="800080" w:themeColor="followedHyperlink"/>
      <w:u w:val="single"/>
    </w:rPr>
  </w:style>
  <w:style w:type="paragraph" w:customStyle="1" w:styleId="m-2802016499439468204gmail-msolistparagraph">
    <w:name w:val="m_-2802016499439468204gmail-msolistparagraph"/>
    <w:basedOn w:val="Normal"/>
    <w:rsid w:val="00B05B96"/>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37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70B"/>
    <w:rPr>
      <w:rFonts w:ascii="Segoe UI" w:hAnsi="Segoe UI" w:cs="Segoe UI"/>
      <w:sz w:val="18"/>
      <w:szCs w:val="18"/>
    </w:rPr>
  </w:style>
  <w:style w:type="paragraph" w:customStyle="1" w:styleId="Normal0">
    <w:name w:val="[Normal]"/>
    <w:basedOn w:val="Normal"/>
    <w:rsid w:val="00273E0C"/>
    <w:pPr>
      <w:autoSpaceDE w:val="0"/>
      <w:autoSpaceDN w:val="0"/>
      <w:spacing w:after="0"/>
    </w:pPr>
    <w:rPr>
      <w:rFonts w:ascii="Arial" w:eastAsiaTheme="minorEastAsia" w:hAnsi="Arial" w:cs="Arial"/>
      <w:sz w:val="24"/>
      <w:szCs w:val="24"/>
    </w:rPr>
  </w:style>
  <w:style w:type="character" w:customStyle="1" w:styleId="casenumber">
    <w:name w:val="casenumber"/>
    <w:basedOn w:val="DefaultParagraphFont"/>
    <w:rsid w:val="006A4C5D"/>
  </w:style>
  <w:style w:type="character" w:customStyle="1" w:styleId="description">
    <w:name w:val="description"/>
    <w:basedOn w:val="DefaultParagraphFont"/>
    <w:rsid w:val="006A4C5D"/>
  </w:style>
  <w:style w:type="character" w:customStyle="1" w:styleId="address">
    <w:name w:val="address"/>
    <w:basedOn w:val="DefaultParagraphFont"/>
    <w:rsid w:val="006A4C5D"/>
  </w:style>
  <w:style w:type="paragraph" w:styleId="NormalWeb">
    <w:name w:val="Normal (Web)"/>
    <w:basedOn w:val="Normal"/>
    <w:uiPriority w:val="99"/>
    <w:unhideWhenUsed/>
    <w:rsid w:val="00CC1A40"/>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rsid w:val="000143C8"/>
    <w:pPr>
      <w:tabs>
        <w:tab w:val="center" w:pos="4320"/>
        <w:tab w:val="right" w:pos="8640"/>
      </w:tabs>
      <w:spacing w:after="0"/>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rsid w:val="000143C8"/>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88">
      <w:bodyDiv w:val="1"/>
      <w:marLeft w:val="0"/>
      <w:marRight w:val="0"/>
      <w:marTop w:val="0"/>
      <w:marBottom w:val="0"/>
      <w:divBdr>
        <w:top w:val="none" w:sz="0" w:space="0" w:color="auto"/>
        <w:left w:val="none" w:sz="0" w:space="0" w:color="auto"/>
        <w:bottom w:val="none" w:sz="0" w:space="0" w:color="auto"/>
        <w:right w:val="none" w:sz="0" w:space="0" w:color="auto"/>
      </w:divBdr>
    </w:div>
    <w:div w:id="23528568">
      <w:bodyDiv w:val="1"/>
      <w:marLeft w:val="0"/>
      <w:marRight w:val="0"/>
      <w:marTop w:val="0"/>
      <w:marBottom w:val="0"/>
      <w:divBdr>
        <w:top w:val="none" w:sz="0" w:space="0" w:color="auto"/>
        <w:left w:val="none" w:sz="0" w:space="0" w:color="auto"/>
        <w:bottom w:val="none" w:sz="0" w:space="0" w:color="auto"/>
        <w:right w:val="none" w:sz="0" w:space="0" w:color="auto"/>
      </w:divBdr>
    </w:div>
    <w:div w:id="277377630">
      <w:bodyDiv w:val="1"/>
      <w:marLeft w:val="0"/>
      <w:marRight w:val="0"/>
      <w:marTop w:val="0"/>
      <w:marBottom w:val="0"/>
      <w:divBdr>
        <w:top w:val="none" w:sz="0" w:space="0" w:color="auto"/>
        <w:left w:val="none" w:sz="0" w:space="0" w:color="auto"/>
        <w:bottom w:val="none" w:sz="0" w:space="0" w:color="auto"/>
        <w:right w:val="none" w:sz="0" w:space="0" w:color="auto"/>
      </w:divBdr>
      <w:divsChild>
        <w:div w:id="2083749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4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90818">
      <w:bodyDiv w:val="1"/>
      <w:marLeft w:val="0"/>
      <w:marRight w:val="0"/>
      <w:marTop w:val="0"/>
      <w:marBottom w:val="0"/>
      <w:divBdr>
        <w:top w:val="none" w:sz="0" w:space="0" w:color="auto"/>
        <w:left w:val="none" w:sz="0" w:space="0" w:color="auto"/>
        <w:bottom w:val="none" w:sz="0" w:space="0" w:color="auto"/>
        <w:right w:val="none" w:sz="0" w:space="0" w:color="auto"/>
      </w:divBdr>
      <w:divsChild>
        <w:div w:id="71631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058870">
              <w:marLeft w:val="0"/>
              <w:marRight w:val="0"/>
              <w:marTop w:val="0"/>
              <w:marBottom w:val="0"/>
              <w:divBdr>
                <w:top w:val="none" w:sz="0" w:space="0" w:color="auto"/>
                <w:left w:val="none" w:sz="0" w:space="0" w:color="auto"/>
                <w:bottom w:val="none" w:sz="0" w:space="0" w:color="auto"/>
                <w:right w:val="none" w:sz="0" w:space="0" w:color="auto"/>
              </w:divBdr>
              <w:divsChild>
                <w:div w:id="849834735">
                  <w:marLeft w:val="0"/>
                  <w:marRight w:val="0"/>
                  <w:marTop w:val="0"/>
                  <w:marBottom w:val="0"/>
                  <w:divBdr>
                    <w:top w:val="none" w:sz="0" w:space="0" w:color="auto"/>
                    <w:left w:val="none" w:sz="0" w:space="0" w:color="auto"/>
                    <w:bottom w:val="none" w:sz="0" w:space="0" w:color="auto"/>
                    <w:right w:val="none" w:sz="0" w:space="0" w:color="auto"/>
                  </w:divBdr>
                  <w:divsChild>
                    <w:div w:id="153837149">
                      <w:marLeft w:val="0"/>
                      <w:marRight w:val="0"/>
                      <w:marTop w:val="0"/>
                      <w:marBottom w:val="0"/>
                      <w:divBdr>
                        <w:top w:val="none" w:sz="0" w:space="0" w:color="auto"/>
                        <w:left w:val="none" w:sz="0" w:space="0" w:color="auto"/>
                        <w:bottom w:val="none" w:sz="0" w:space="0" w:color="auto"/>
                        <w:right w:val="none" w:sz="0" w:space="0" w:color="auto"/>
                      </w:divBdr>
                      <w:divsChild>
                        <w:div w:id="711077164">
                          <w:marLeft w:val="0"/>
                          <w:marRight w:val="0"/>
                          <w:marTop w:val="0"/>
                          <w:marBottom w:val="0"/>
                          <w:divBdr>
                            <w:top w:val="none" w:sz="0" w:space="0" w:color="auto"/>
                            <w:left w:val="none" w:sz="0" w:space="0" w:color="auto"/>
                            <w:bottom w:val="none" w:sz="0" w:space="0" w:color="auto"/>
                            <w:right w:val="none" w:sz="0" w:space="0" w:color="auto"/>
                          </w:divBdr>
                          <w:divsChild>
                            <w:div w:id="1727147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399145">
                                  <w:marLeft w:val="0"/>
                                  <w:marRight w:val="0"/>
                                  <w:marTop w:val="0"/>
                                  <w:marBottom w:val="0"/>
                                  <w:divBdr>
                                    <w:top w:val="none" w:sz="0" w:space="0" w:color="auto"/>
                                    <w:left w:val="none" w:sz="0" w:space="0" w:color="auto"/>
                                    <w:bottom w:val="none" w:sz="0" w:space="0" w:color="auto"/>
                                    <w:right w:val="none" w:sz="0" w:space="0" w:color="auto"/>
                                  </w:divBdr>
                                  <w:divsChild>
                                    <w:div w:id="307520251">
                                      <w:marLeft w:val="0"/>
                                      <w:marRight w:val="0"/>
                                      <w:marTop w:val="0"/>
                                      <w:marBottom w:val="0"/>
                                      <w:divBdr>
                                        <w:top w:val="none" w:sz="0" w:space="0" w:color="auto"/>
                                        <w:left w:val="none" w:sz="0" w:space="0" w:color="auto"/>
                                        <w:bottom w:val="none" w:sz="0" w:space="0" w:color="auto"/>
                                        <w:right w:val="none" w:sz="0" w:space="0" w:color="auto"/>
                                      </w:divBdr>
                                      <w:divsChild>
                                        <w:div w:id="231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103337">
      <w:bodyDiv w:val="1"/>
      <w:marLeft w:val="0"/>
      <w:marRight w:val="0"/>
      <w:marTop w:val="0"/>
      <w:marBottom w:val="0"/>
      <w:divBdr>
        <w:top w:val="none" w:sz="0" w:space="0" w:color="auto"/>
        <w:left w:val="none" w:sz="0" w:space="0" w:color="auto"/>
        <w:bottom w:val="none" w:sz="0" w:space="0" w:color="auto"/>
        <w:right w:val="none" w:sz="0" w:space="0" w:color="auto"/>
      </w:divBdr>
      <w:divsChild>
        <w:div w:id="75985303">
          <w:marLeft w:val="0"/>
          <w:marRight w:val="0"/>
          <w:marTop w:val="0"/>
          <w:marBottom w:val="0"/>
          <w:divBdr>
            <w:top w:val="none" w:sz="0" w:space="0" w:color="auto"/>
            <w:left w:val="none" w:sz="0" w:space="0" w:color="auto"/>
            <w:bottom w:val="none" w:sz="0" w:space="0" w:color="auto"/>
            <w:right w:val="none" w:sz="0" w:space="0" w:color="auto"/>
          </w:divBdr>
        </w:div>
        <w:div w:id="406726429">
          <w:marLeft w:val="0"/>
          <w:marRight w:val="0"/>
          <w:marTop w:val="0"/>
          <w:marBottom w:val="0"/>
          <w:divBdr>
            <w:top w:val="none" w:sz="0" w:space="0" w:color="auto"/>
            <w:left w:val="none" w:sz="0" w:space="0" w:color="auto"/>
            <w:bottom w:val="none" w:sz="0" w:space="0" w:color="auto"/>
            <w:right w:val="none" w:sz="0" w:space="0" w:color="auto"/>
          </w:divBdr>
        </w:div>
        <w:div w:id="1306593014">
          <w:marLeft w:val="0"/>
          <w:marRight w:val="0"/>
          <w:marTop w:val="0"/>
          <w:marBottom w:val="0"/>
          <w:divBdr>
            <w:top w:val="none" w:sz="0" w:space="0" w:color="auto"/>
            <w:left w:val="none" w:sz="0" w:space="0" w:color="auto"/>
            <w:bottom w:val="none" w:sz="0" w:space="0" w:color="auto"/>
            <w:right w:val="none" w:sz="0" w:space="0" w:color="auto"/>
          </w:divBdr>
        </w:div>
        <w:div w:id="1352226336">
          <w:marLeft w:val="0"/>
          <w:marRight w:val="0"/>
          <w:marTop w:val="0"/>
          <w:marBottom w:val="0"/>
          <w:divBdr>
            <w:top w:val="none" w:sz="0" w:space="0" w:color="auto"/>
            <w:left w:val="none" w:sz="0" w:space="0" w:color="auto"/>
            <w:bottom w:val="none" w:sz="0" w:space="0" w:color="auto"/>
            <w:right w:val="none" w:sz="0" w:space="0" w:color="auto"/>
          </w:divBdr>
        </w:div>
      </w:divsChild>
    </w:div>
    <w:div w:id="1116831104">
      <w:bodyDiv w:val="1"/>
      <w:marLeft w:val="0"/>
      <w:marRight w:val="0"/>
      <w:marTop w:val="0"/>
      <w:marBottom w:val="0"/>
      <w:divBdr>
        <w:top w:val="none" w:sz="0" w:space="0" w:color="auto"/>
        <w:left w:val="none" w:sz="0" w:space="0" w:color="auto"/>
        <w:bottom w:val="none" w:sz="0" w:space="0" w:color="auto"/>
        <w:right w:val="none" w:sz="0" w:space="0" w:color="auto"/>
      </w:divBdr>
    </w:div>
    <w:div w:id="1479346705">
      <w:bodyDiv w:val="1"/>
      <w:marLeft w:val="0"/>
      <w:marRight w:val="0"/>
      <w:marTop w:val="0"/>
      <w:marBottom w:val="0"/>
      <w:divBdr>
        <w:top w:val="none" w:sz="0" w:space="0" w:color="auto"/>
        <w:left w:val="none" w:sz="0" w:space="0" w:color="auto"/>
        <w:bottom w:val="none" w:sz="0" w:space="0" w:color="auto"/>
        <w:right w:val="none" w:sz="0" w:space="0" w:color="auto"/>
      </w:divBdr>
      <w:divsChild>
        <w:div w:id="975137722">
          <w:marLeft w:val="0"/>
          <w:marRight w:val="0"/>
          <w:marTop w:val="0"/>
          <w:marBottom w:val="0"/>
          <w:divBdr>
            <w:top w:val="none" w:sz="0" w:space="0" w:color="auto"/>
            <w:left w:val="none" w:sz="0" w:space="0" w:color="auto"/>
            <w:bottom w:val="none" w:sz="0" w:space="0" w:color="auto"/>
            <w:right w:val="none" w:sz="0" w:space="0" w:color="auto"/>
          </w:divBdr>
        </w:div>
        <w:div w:id="1910845867">
          <w:marLeft w:val="0"/>
          <w:marRight w:val="0"/>
          <w:marTop w:val="0"/>
          <w:marBottom w:val="0"/>
          <w:divBdr>
            <w:top w:val="none" w:sz="0" w:space="0" w:color="auto"/>
            <w:left w:val="none" w:sz="0" w:space="0" w:color="auto"/>
            <w:bottom w:val="none" w:sz="0" w:space="0" w:color="auto"/>
            <w:right w:val="none" w:sz="0" w:space="0" w:color="auto"/>
          </w:divBdr>
        </w:div>
      </w:divsChild>
    </w:div>
    <w:div w:id="1841460214">
      <w:bodyDiv w:val="1"/>
      <w:marLeft w:val="0"/>
      <w:marRight w:val="0"/>
      <w:marTop w:val="0"/>
      <w:marBottom w:val="0"/>
      <w:divBdr>
        <w:top w:val="none" w:sz="0" w:space="0" w:color="auto"/>
        <w:left w:val="none" w:sz="0" w:space="0" w:color="auto"/>
        <w:bottom w:val="none" w:sz="0" w:space="0" w:color="auto"/>
        <w:right w:val="none" w:sz="0" w:space="0" w:color="auto"/>
      </w:divBdr>
      <w:divsChild>
        <w:div w:id="1016494314">
          <w:marLeft w:val="0"/>
          <w:marRight w:val="0"/>
          <w:marTop w:val="0"/>
          <w:marBottom w:val="0"/>
          <w:divBdr>
            <w:top w:val="none" w:sz="0" w:space="0" w:color="auto"/>
            <w:left w:val="none" w:sz="0" w:space="0" w:color="auto"/>
            <w:bottom w:val="none" w:sz="0" w:space="0" w:color="auto"/>
            <w:right w:val="none" w:sz="0" w:space="0" w:color="auto"/>
          </w:divBdr>
        </w:div>
        <w:div w:id="1169058753">
          <w:marLeft w:val="0"/>
          <w:marRight w:val="0"/>
          <w:marTop w:val="0"/>
          <w:marBottom w:val="0"/>
          <w:divBdr>
            <w:top w:val="none" w:sz="0" w:space="0" w:color="auto"/>
            <w:left w:val="none" w:sz="0" w:space="0" w:color="auto"/>
            <w:bottom w:val="none" w:sz="0" w:space="0" w:color="auto"/>
            <w:right w:val="none" w:sz="0" w:space="0" w:color="auto"/>
          </w:divBdr>
        </w:div>
        <w:div w:id="1178545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Baxter</dc:creator>
  <cp:keywords/>
  <dc:description/>
  <cp:lastModifiedBy>katie riley</cp:lastModifiedBy>
  <cp:revision>9</cp:revision>
  <cp:lastPrinted>2021-11-25T13:43:00Z</cp:lastPrinted>
  <dcterms:created xsi:type="dcterms:W3CDTF">2021-11-25T10:35:00Z</dcterms:created>
  <dcterms:modified xsi:type="dcterms:W3CDTF">2021-11-30T11:42:00Z</dcterms:modified>
</cp:coreProperties>
</file>